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89" w:rsidRPr="00216A89" w:rsidRDefault="00BC2595" w:rsidP="00216A89"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</w:rPr>
        <w:t>日语学院</w:t>
      </w:r>
      <w:r w:rsidR="00216A89" w:rsidRPr="00216A89">
        <w:rPr>
          <w:rFonts w:ascii="仿宋_GB2312" w:eastAsia="仿宋_GB2312" w:cs="仿宋_GB2312" w:hint="eastAsia"/>
          <w:b/>
          <w:kern w:val="0"/>
          <w:sz w:val="28"/>
          <w:szCs w:val="28"/>
        </w:rPr>
        <w:t>关于201</w:t>
      </w:r>
      <w:r w:rsidR="007723DC">
        <w:rPr>
          <w:rFonts w:ascii="仿宋_GB2312" w:eastAsia="仿宋_GB2312" w:cs="仿宋_GB2312" w:hint="eastAsia"/>
          <w:b/>
          <w:kern w:val="0"/>
          <w:sz w:val="28"/>
          <w:szCs w:val="28"/>
        </w:rPr>
        <w:t>6</w:t>
      </w:r>
      <w:r w:rsidR="00216A89" w:rsidRPr="00216A89">
        <w:rPr>
          <w:rFonts w:ascii="仿宋_GB2312" w:eastAsia="仿宋_GB2312" w:cs="仿宋_GB2312" w:hint="eastAsia"/>
          <w:b/>
          <w:kern w:val="0"/>
          <w:sz w:val="28"/>
          <w:szCs w:val="28"/>
        </w:rPr>
        <w:t>-201</w:t>
      </w:r>
      <w:r w:rsidR="007723DC">
        <w:rPr>
          <w:rFonts w:ascii="仿宋_GB2312" w:eastAsia="仿宋_GB2312" w:cs="仿宋_GB2312" w:hint="eastAsia"/>
          <w:b/>
          <w:kern w:val="0"/>
          <w:sz w:val="28"/>
          <w:szCs w:val="28"/>
        </w:rPr>
        <w:t>7</w:t>
      </w:r>
      <w:r w:rsidR="00216A89" w:rsidRPr="00216A89">
        <w:rPr>
          <w:rFonts w:ascii="仿宋_GB2312" w:eastAsia="仿宋_GB2312" w:cs="仿宋_GB2312" w:hint="eastAsia"/>
          <w:b/>
          <w:kern w:val="0"/>
          <w:sz w:val="28"/>
          <w:szCs w:val="28"/>
        </w:rPr>
        <w:t>第</w:t>
      </w:r>
      <w:r w:rsidR="00967254">
        <w:rPr>
          <w:rFonts w:ascii="仿宋_GB2312" w:eastAsia="仿宋_GB2312" w:cs="仿宋_GB2312" w:hint="eastAsia"/>
          <w:b/>
          <w:kern w:val="0"/>
          <w:sz w:val="28"/>
          <w:szCs w:val="28"/>
        </w:rPr>
        <w:t>二</w:t>
      </w:r>
      <w:r w:rsidR="00216A89" w:rsidRPr="00216A89">
        <w:rPr>
          <w:rFonts w:ascii="仿宋_GB2312" w:eastAsia="仿宋_GB2312" w:cs="仿宋_GB2312" w:hint="eastAsia"/>
          <w:b/>
          <w:kern w:val="0"/>
          <w:sz w:val="28"/>
          <w:szCs w:val="28"/>
        </w:rPr>
        <w:t>学期期末考试</w:t>
      </w:r>
      <w:r w:rsidR="008E7049">
        <w:rPr>
          <w:rFonts w:ascii="仿宋_GB2312" w:eastAsia="仿宋_GB2312" w:cs="仿宋_GB2312" w:hint="eastAsia"/>
          <w:b/>
          <w:kern w:val="0"/>
          <w:sz w:val="28"/>
          <w:szCs w:val="28"/>
        </w:rPr>
        <w:t>工作的通知</w:t>
      </w:r>
    </w:p>
    <w:p w:rsidR="00216A89" w:rsidRDefault="00735B10" w:rsidP="00216A8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各位老师：</w:t>
      </w:r>
    </w:p>
    <w:p w:rsidR="008E7049" w:rsidRDefault="008E7049" w:rsidP="008E7049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根据我校教学工作安排，现将本学期期末考试工作安排如下：</w:t>
      </w:r>
    </w:p>
    <w:p w:rsidR="008E7049" w:rsidRDefault="008E7049" w:rsidP="008E704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一、期末考试时间安排</w:t>
      </w:r>
    </w:p>
    <w:p w:rsidR="0035204F" w:rsidRDefault="00BB4B2E" w:rsidP="00BB4B2E">
      <w:pPr>
        <w:autoSpaceDE w:val="0"/>
        <w:autoSpaceDN w:val="0"/>
        <w:adjustRightInd w:val="0"/>
        <w:ind w:left="280" w:hangingChars="100" w:hanging="280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专业课考试安排：</w:t>
      </w:r>
    </w:p>
    <w:p w:rsidR="00DC2A99" w:rsidRDefault="0035204F" w:rsidP="00B30538">
      <w:pPr>
        <w:autoSpaceDE w:val="0"/>
        <w:autoSpaceDN w:val="0"/>
        <w:adjustRightInd w:val="0"/>
        <w:ind w:leftChars="100" w:left="210"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DC2A99">
        <w:rPr>
          <w:rFonts w:ascii="仿宋_GB2312" w:eastAsia="仿宋_GB2312" w:cs="仿宋_GB2312" w:hint="eastAsia"/>
          <w:color w:val="FF0000"/>
          <w:kern w:val="0"/>
          <w:sz w:val="28"/>
          <w:szCs w:val="28"/>
        </w:rPr>
        <w:t>2016级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：由于军训，考试时间均有所提前。</w:t>
      </w:r>
      <w:r w:rsidR="00DC2A99">
        <w:rPr>
          <w:rFonts w:ascii="仿宋_GB2312" w:eastAsia="仿宋_GB2312" w:cs="仿宋_GB2312" w:hint="eastAsia"/>
          <w:kern w:val="0"/>
          <w:sz w:val="28"/>
          <w:szCs w:val="28"/>
        </w:rPr>
        <w:t>专业课</w:t>
      </w:r>
      <w:r w:rsidR="00B30538">
        <w:rPr>
          <w:rFonts w:ascii="仿宋_GB2312" w:eastAsia="仿宋_GB2312" w:cs="仿宋_GB2312" w:hint="eastAsia"/>
          <w:kern w:val="0"/>
          <w:sz w:val="28"/>
          <w:szCs w:val="28"/>
        </w:rPr>
        <w:t>考查课：</w:t>
      </w:r>
      <w:r w:rsidR="00BB4B2E">
        <w:rPr>
          <w:rFonts w:ascii="仿宋_GB2312" w:eastAsia="仿宋_GB2312" w:cs="仿宋_GB2312" w:hint="eastAsia"/>
          <w:kern w:val="0"/>
          <w:sz w:val="28"/>
          <w:szCs w:val="28"/>
        </w:rPr>
        <w:t>口语课第十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六</w:t>
      </w:r>
      <w:r w:rsidR="00BB4B2E">
        <w:rPr>
          <w:rFonts w:ascii="仿宋_GB2312" w:eastAsia="仿宋_GB2312" w:cs="仿宋_GB2312" w:hint="eastAsia"/>
          <w:kern w:val="0"/>
          <w:sz w:val="28"/>
          <w:szCs w:val="28"/>
        </w:rPr>
        <w:t>周</w:t>
      </w:r>
      <w:r w:rsidR="00015F33">
        <w:rPr>
          <w:rFonts w:ascii="仿宋_GB2312" w:eastAsia="仿宋_GB2312" w:cs="仿宋_GB2312" w:hint="eastAsia"/>
          <w:kern w:val="0"/>
          <w:sz w:val="28"/>
          <w:szCs w:val="28"/>
        </w:rPr>
        <w:t>（201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="00015F33">
        <w:rPr>
          <w:rFonts w:ascii="仿宋_GB2312" w:eastAsia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6</w:t>
      </w:r>
      <w:r w:rsidR="00015F33"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12</w:t>
      </w:r>
      <w:r w:rsidR="00015F33">
        <w:rPr>
          <w:rFonts w:ascii="仿宋_GB2312" w:eastAsia="仿宋_GB2312" w:cs="仿宋_GB2312" w:hint="eastAsia"/>
          <w:kern w:val="0"/>
          <w:sz w:val="28"/>
          <w:szCs w:val="28"/>
        </w:rPr>
        <w:t>日—201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="00015F33">
        <w:rPr>
          <w:rFonts w:ascii="仿宋_GB2312" w:eastAsia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6</w:t>
      </w:r>
      <w:r w:rsidR="00015F33"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16</w:t>
      </w:r>
      <w:r w:rsidR="00015F33">
        <w:rPr>
          <w:rFonts w:ascii="仿宋_GB2312" w:eastAsia="仿宋_GB2312" w:cs="仿宋_GB2312" w:hint="eastAsia"/>
          <w:kern w:val="0"/>
          <w:sz w:val="28"/>
          <w:szCs w:val="28"/>
        </w:rPr>
        <w:t>日）</w:t>
      </w:r>
      <w:r w:rsidR="00BB4B2E">
        <w:rPr>
          <w:rFonts w:ascii="仿宋_GB2312" w:eastAsia="仿宋_GB2312" w:cs="仿宋_GB2312" w:hint="eastAsia"/>
          <w:kern w:val="0"/>
          <w:sz w:val="28"/>
          <w:szCs w:val="28"/>
        </w:rPr>
        <w:t>随堂考，专业考试课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第十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六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周结课，第</w:t>
      </w:r>
      <w:r w:rsidR="00015F33">
        <w:rPr>
          <w:rFonts w:ascii="仿宋_GB2312" w:eastAsia="仿宋_GB2312" w:cs="仿宋_GB2312" w:hint="eastAsia"/>
          <w:kern w:val="0"/>
          <w:sz w:val="28"/>
          <w:szCs w:val="28"/>
        </w:rPr>
        <w:t>十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七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周（</w:t>
      </w:r>
      <w:r w:rsidR="008E7049">
        <w:rPr>
          <w:rFonts w:ascii="仿宋_GB2312" w:eastAsia="仿宋_GB2312" w:cs="仿宋_GB2312"/>
          <w:kern w:val="0"/>
          <w:sz w:val="28"/>
          <w:szCs w:val="28"/>
        </w:rPr>
        <w:t>201</w:t>
      </w:r>
      <w:r w:rsidR="00015F33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6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19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日—</w:t>
      </w:r>
      <w:r w:rsidR="008E7049">
        <w:rPr>
          <w:rFonts w:ascii="仿宋_GB2312" w:eastAsia="仿宋_GB2312" w:cs="仿宋_GB2312"/>
          <w:kern w:val="0"/>
          <w:sz w:val="28"/>
          <w:szCs w:val="28"/>
        </w:rPr>
        <w:t>201</w:t>
      </w:r>
      <w:r w:rsidR="00015F33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6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22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日）进行</w:t>
      </w:r>
      <w:r w:rsidR="00BB4B2E">
        <w:rPr>
          <w:rFonts w:ascii="仿宋_GB2312" w:eastAsia="仿宋_GB2312" w:cs="仿宋_GB2312" w:hint="eastAsia"/>
          <w:kern w:val="0"/>
          <w:sz w:val="28"/>
          <w:szCs w:val="28"/>
        </w:rPr>
        <w:t>考试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。</w:t>
      </w:r>
      <w:bookmarkStart w:id="0" w:name="_GoBack"/>
      <w:bookmarkEnd w:id="0"/>
      <w:r w:rsidR="00DC2A99" w:rsidRPr="00DC2A99">
        <w:rPr>
          <w:rFonts w:ascii="仿宋_GB2312" w:eastAsia="仿宋_GB2312" w:cs="仿宋_GB2312" w:hint="eastAsia"/>
          <w:color w:val="FF0000"/>
          <w:kern w:val="0"/>
          <w:sz w:val="28"/>
          <w:szCs w:val="28"/>
        </w:rPr>
        <w:t>2014、2015级</w:t>
      </w:r>
      <w:r w:rsidR="00DC2A99">
        <w:rPr>
          <w:rFonts w:ascii="仿宋_GB2312" w:eastAsia="仿宋_GB2312" w:cs="仿宋_GB2312" w:hint="eastAsia"/>
          <w:kern w:val="0"/>
          <w:sz w:val="28"/>
          <w:szCs w:val="28"/>
        </w:rPr>
        <w:t>：</w:t>
      </w:r>
      <w:r w:rsidR="00DC2A99" w:rsidRPr="00DC2A99">
        <w:rPr>
          <w:rFonts w:ascii="仿宋_GB2312" w:eastAsia="仿宋_GB2312" w:cs="仿宋_GB2312" w:hint="eastAsia"/>
          <w:kern w:val="0"/>
          <w:sz w:val="28"/>
          <w:szCs w:val="28"/>
        </w:rPr>
        <w:t>专业课考试安排：考查课及口语课等第十七周（201</w:t>
      </w:r>
      <w:r w:rsidR="00DC2A99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="00DC2A99" w:rsidRPr="00DC2A99">
        <w:rPr>
          <w:rFonts w:ascii="仿宋_GB2312" w:eastAsia="仿宋_GB2312" w:cs="仿宋_GB2312" w:hint="eastAsia"/>
          <w:kern w:val="0"/>
          <w:sz w:val="28"/>
          <w:szCs w:val="28"/>
        </w:rPr>
        <w:t>年</w:t>
      </w:r>
      <w:r w:rsidR="00DC2A99">
        <w:rPr>
          <w:rFonts w:ascii="仿宋_GB2312" w:eastAsia="仿宋_GB2312" w:cs="仿宋_GB2312" w:hint="eastAsia"/>
          <w:kern w:val="0"/>
          <w:sz w:val="28"/>
          <w:szCs w:val="28"/>
        </w:rPr>
        <w:t>6</w:t>
      </w:r>
      <w:r w:rsidR="00DC2A99" w:rsidRPr="00DC2A99"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 w:rsidR="00DC2A99">
        <w:rPr>
          <w:rFonts w:ascii="仿宋_GB2312" w:eastAsia="仿宋_GB2312" w:cs="仿宋_GB2312" w:hint="eastAsia"/>
          <w:kern w:val="0"/>
          <w:sz w:val="28"/>
          <w:szCs w:val="28"/>
        </w:rPr>
        <w:t>19</w:t>
      </w:r>
      <w:r w:rsidR="00DC2A99" w:rsidRPr="00DC2A99">
        <w:rPr>
          <w:rFonts w:ascii="仿宋_GB2312" w:eastAsia="仿宋_GB2312" w:cs="仿宋_GB2312" w:hint="eastAsia"/>
          <w:kern w:val="0"/>
          <w:sz w:val="28"/>
          <w:szCs w:val="28"/>
        </w:rPr>
        <w:t>日—201</w:t>
      </w:r>
      <w:r w:rsidR="00DC2A99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="00DC2A99" w:rsidRPr="00DC2A99">
        <w:rPr>
          <w:rFonts w:ascii="仿宋_GB2312" w:eastAsia="仿宋_GB2312" w:cs="仿宋_GB2312" w:hint="eastAsia"/>
          <w:kern w:val="0"/>
          <w:sz w:val="28"/>
          <w:szCs w:val="28"/>
        </w:rPr>
        <w:t>年</w:t>
      </w:r>
      <w:r w:rsidR="00DC2A99">
        <w:rPr>
          <w:rFonts w:ascii="仿宋_GB2312" w:eastAsia="仿宋_GB2312" w:cs="仿宋_GB2312" w:hint="eastAsia"/>
          <w:kern w:val="0"/>
          <w:sz w:val="28"/>
          <w:szCs w:val="28"/>
        </w:rPr>
        <w:t>6</w:t>
      </w:r>
      <w:r w:rsidR="00DC2A99" w:rsidRPr="00DC2A99"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 w:rsidR="00DC2A99">
        <w:rPr>
          <w:rFonts w:ascii="仿宋_GB2312" w:eastAsia="仿宋_GB2312" w:cs="仿宋_GB2312" w:hint="eastAsia"/>
          <w:kern w:val="0"/>
          <w:sz w:val="28"/>
          <w:szCs w:val="28"/>
        </w:rPr>
        <w:t>23</w:t>
      </w:r>
      <w:r w:rsidR="00DC2A99" w:rsidRPr="00DC2A99">
        <w:rPr>
          <w:rFonts w:ascii="仿宋_GB2312" w:eastAsia="仿宋_GB2312" w:cs="仿宋_GB2312" w:hint="eastAsia"/>
          <w:kern w:val="0"/>
          <w:sz w:val="28"/>
          <w:szCs w:val="28"/>
        </w:rPr>
        <w:t>日）随堂考，专业考试课第十七周结课，第十八，十九周（2017年</w:t>
      </w:r>
      <w:r w:rsidR="00DC2A99">
        <w:rPr>
          <w:rFonts w:ascii="仿宋_GB2312" w:eastAsia="仿宋_GB2312" w:cs="仿宋_GB2312" w:hint="eastAsia"/>
          <w:kern w:val="0"/>
          <w:sz w:val="28"/>
          <w:szCs w:val="28"/>
        </w:rPr>
        <w:t>6</w:t>
      </w:r>
      <w:r w:rsidR="00DC2A99" w:rsidRPr="00DC2A99">
        <w:rPr>
          <w:rFonts w:ascii="仿宋_GB2312" w:eastAsia="仿宋_GB2312" w:cs="仿宋_GB2312" w:hint="eastAsia"/>
          <w:kern w:val="0"/>
          <w:sz w:val="28"/>
          <w:szCs w:val="28"/>
        </w:rPr>
        <w:t>月2</w:t>
      </w:r>
      <w:r w:rsidR="00DC2A99">
        <w:rPr>
          <w:rFonts w:ascii="仿宋_GB2312" w:eastAsia="仿宋_GB2312" w:cs="仿宋_GB2312" w:hint="eastAsia"/>
          <w:kern w:val="0"/>
          <w:sz w:val="28"/>
          <w:szCs w:val="28"/>
        </w:rPr>
        <w:t>6</w:t>
      </w:r>
      <w:r w:rsidR="00DC2A99" w:rsidRPr="00DC2A99">
        <w:rPr>
          <w:rFonts w:ascii="仿宋_GB2312" w:eastAsia="仿宋_GB2312" w:cs="仿宋_GB2312" w:hint="eastAsia"/>
          <w:kern w:val="0"/>
          <w:sz w:val="28"/>
          <w:szCs w:val="28"/>
        </w:rPr>
        <w:t>日—2017年</w:t>
      </w:r>
      <w:r w:rsidR="00DC2A99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="00DC2A99" w:rsidRPr="00DC2A99"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 w:rsidR="00DC2A99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="00DC2A99" w:rsidRPr="00DC2A99">
        <w:rPr>
          <w:rFonts w:ascii="仿宋_GB2312" w:eastAsia="仿宋_GB2312" w:cs="仿宋_GB2312" w:hint="eastAsia"/>
          <w:kern w:val="0"/>
          <w:sz w:val="28"/>
          <w:szCs w:val="28"/>
        </w:rPr>
        <w:t>日）进行考试。</w:t>
      </w:r>
    </w:p>
    <w:p w:rsidR="008E7049" w:rsidRDefault="00BB4B2E" w:rsidP="00995347">
      <w:pPr>
        <w:autoSpaceDE w:val="0"/>
        <w:autoSpaceDN w:val="0"/>
        <w:adjustRightInd w:val="0"/>
        <w:ind w:left="280" w:hangingChars="100" w:hanging="28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．双学位</w:t>
      </w:r>
      <w:r w:rsidR="00202AEA">
        <w:rPr>
          <w:rFonts w:ascii="仿宋_GB2312" w:eastAsia="仿宋_GB2312" w:cs="仿宋_GB2312" w:hint="eastAsia"/>
          <w:kern w:val="0"/>
          <w:sz w:val="28"/>
          <w:szCs w:val="28"/>
        </w:rPr>
        <w:t>和辅修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考试安排：第十</w:t>
      </w:r>
      <w:r w:rsidR="00015F33">
        <w:rPr>
          <w:rFonts w:ascii="仿宋_GB2312" w:eastAsia="仿宋_GB2312" w:cs="仿宋_GB2312" w:hint="eastAsia"/>
          <w:kern w:val="0"/>
          <w:sz w:val="28"/>
          <w:szCs w:val="28"/>
        </w:rPr>
        <w:t>八</w:t>
      </w:r>
      <w:r w:rsidR="008E7049">
        <w:rPr>
          <w:rFonts w:ascii="仿宋_GB2312" w:eastAsia="仿宋_GB2312" w:cs="仿宋_GB2312" w:hint="eastAsia"/>
          <w:kern w:val="0"/>
          <w:sz w:val="28"/>
          <w:szCs w:val="28"/>
        </w:rPr>
        <w:t>周进行考试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B4B2E" w:rsidRDefault="00BB4B2E" w:rsidP="00BB4B2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二、命题要求</w:t>
      </w:r>
    </w:p>
    <w:p w:rsidR="00216A89" w:rsidRDefault="00216A89" w:rsidP="00BB4B2E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按照教务处要求：各系应认真组织好期末考试命题工作。命题应按照教学大纲的要求，结合教学内容，重点检查学生基础知识、基本技能、技巧的运用能力。题目覆盖面要大，题型应丰富，保证命题的质量。学年课程考试应涉及整学年的教学内容。</w:t>
      </w:r>
    </w:p>
    <w:p w:rsidR="00216A89" w:rsidRDefault="00216A89" w:rsidP="00216A8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>1.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笔试考核命题要求</w:t>
      </w:r>
    </w:p>
    <w:p w:rsidR="00216A89" w:rsidRDefault="00216A89" w:rsidP="00216A89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各门考试课程须同时准备两套水平相当的试卷，即</w:t>
      </w:r>
      <w:r>
        <w:rPr>
          <w:rFonts w:ascii="仿宋_GB2312" w:eastAsia="仿宋_GB2312" w:cs="仿宋_GB2312"/>
          <w:kern w:val="0"/>
          <w:sz w:val="28"/>
          <w:szCs w:val="28"/>
        </w:rPr>
        <w:t>A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、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B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卷，个别课程根据实际需要增加试卷套数（保证每一场次使用一套试卷，并准备一套备用卷），以保障考试顺利进行。试卷须经系主任和教学负责人两级审批，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并将样卷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（AB卷，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听力课需同时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提交考试音频或CD）、</w:t>
      </w:r>
      <w:r w:rsidRPr="00AE67FA">
        <w:rPr>
          <w:rFonts w:ascii="仿宋_GB2312" w:eastAsia="仿宋_GB2312" w:cs="仿宋_GB2312" w:hint="eastAsia"/>
          <w:color w:val="FF0000"/>
          <w:kern w:val="0"/>
          <w:sz w:val="28"/>
          <w:szCs w:val="28"/>
        </w:rPr>
        <w:t>标准答案（含评分标准）、试卷审批表提交学院备案。</w:t>
      </w:r>
    </w:p>
    <w:p w:rsidR="00216A89" w:rsidRDefault="00216A89" w:rsidP="00216A8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lastRenderedPageBreak/>
        <w:t>2.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非笔试考核命题要求</w:t>
      </w:r>
    </w:p>
    <w:p w:rsidR="00216A89" w:rsidRDefault="00216A89" w:rsidP="00216A89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若期末考核形式为论文、</w:t>
      </w:r>
      <w:r w:rsidR="00BC2595"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作文、口试</w:t>
      </w:r>
      <w:r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等其他非笔试形式，</w:t>
      </w:r>
      <w:r w:rsidR="00BC2595"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其中包括专业选修课、写作课、口语课等课程，</w:t>
      </w:r>
      <w:r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请各位老师将考核评定方法，</w:t>
      </w:r>
      <w:r w:rsidR="00BC2595"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即</w:t>
      </w:r>
      <w:r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论文</w:t>
      </w:r>
      <w:r w:rsidR="00BC2595"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、</w:t>
      </w:r>
      <w:r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作文</w:t>
      </w:r>
      <w:r w:rsidR="00BC2595"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、</w:t>
      </w:r>
      <w:r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口试</w:t>
      </w:r>
      <w:r w:rsidR="00BC2595"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等的</w:t>
      </w:r>
      <w:r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题目及要求</w:t>
      </w:r>
      <w:r w:rsidR="00BC2595"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，</w:t>
      </w:r>
      <w:r w:rsidR="00E2325D"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填写在试卷审批表（非笔试课程）中，并在考前按要求提交学院备查。</w:t>
      </w:r>
      <w:r w:rsidR="00BC2595"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考试结束后</w:t>
      </w:r>
      <w:r w:rsidR="00E2325D"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同样需将</w:t>
      </w:r>
      <w:r w:rsidR="00BC2595" w:rsidRPr="00BB146B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学生提交的论文、作文的一部分提交学院留档备查。</w:t>
      </w:r>
    </w:p>
    <w:p w:rsidR="00E06C05" w:rsidRDefault="00E06C05" w:rsidP="00E53C5F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试卷、标准答案（含评分标准）及试卷审批表提交</w:t>
      </w:r>
      <w:r w:rsidR="00583AEB">
        <w:rPr>
          <w:rFonts w:ascii="仿宋_GB2312" w:eastAsia="仿宋_GB2312" w:cs="仿宋_GB2312" w:hint="eastAsia"/>
          <w:kern w:val="0"/>
          <w:sz w:val="28"/>
          <w:szCs w:val="28"/>
        </w:rPr>
        <w:t>至学院孙琦老师处，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截止时间为：</w:t>
      </w:r>
      <w:r w:rsidR="00136CF6">
        <w:rPr>
          <w:rFonts w:ascii="仿宋_GB2312" w:eastAsia="仿宋_GB2312" w:cs="仿宋_GB2312" w:hint="eastAsia"/>
          <w:kern w:val="0"/>
          <w:sz w:val="28"/>
          <w:szCs w:val="28"/>
        </w:rPr>
        <w:t>专业课</w:t>
      </w:r>
      <w:r w:rsidR="002C53F4">
        <w:rPr>
          <w:rFonts w:ascii="仿宋_GB2312" w:eastAsia="仿宋_GB2312" w:cs="仿宋_GB2312" w:hint="eastAsia"/>
          <w:kern w:val="0"/>
          <w:sz w:val="28"/>
          <w:szCs w:val="28"/>
        </w:rPr>
        <w:t>考查课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：</w:t>
      </w:r>
      <w:r w:rsidR="00E53C5F">
        <w:rPr>
          <w:rFonts w:ascii="仿宋_GB2312" w:eastAsia="仿宋_GB2312" w:cs="仿宋_GB2312" w:hint="eastAsia"/>
          <w:kern w:val="0"/>
          <w:sz w:val="28"/>
          <w:szCs w:val="28"/>
        </w:rPr>
        <w:t>2016级：</w:t>
      </w:r>
      <w:r w:rsidR="00B94AF1">
        <w:rPr>
          <w:rFonts w:ascii="仿宋_GB2312" w:eastAsia="仿宋_GB2312" w:cs="仿宋_GB2312" w:hint="eastAsia"/>
          <w:kern w:val="0"/>
          <w:sz w:val="28"/>
          <w:szCs w:val="28"/>
        </w:rPr>
        <w:t>201</w:t>
      </w:r>
      <w:r w:rsidR="00E53C5F">
        <w:rPr>
          <w:rFonts w:ascii="仿宋_GB2312" w:eastAsia="仿宋_GB2312" w:cs="仿宋_GB2312" w:hint="eastAsia"/>
          <w:kern w:val="0"/>
          <w:sz w:val="28"/>
          <w:szCs w:val="28"/>
        </w:rPr>
        <w:t>7年6</w:t>
      </w:r>
      <w:r w:rsidR="002C53F4"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 w:rsidR="00E53C5F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="002C53F4">
        <w:rPr>
          <w:rFonts w:ascii="仿宋_GB2312" w:eastAsia="仿宋_GB2312" w:cs="仿宋_GB2312" w:hint="eastAsia"/>
          <w:kern w:val="0"/>
          <w:sz w:val="28"/>
          <w:szCs w:val="28"/>
        </w:rPr>
        <w:t>日（周</w:t>
      </w:r>
      <w:r w:rsidR="00E53C5F">
        <w:rPr>
          <w:rFonts w:ascii="仿宋_GB2312" w:eastAsia="仿宋_GB2312" w:cs="仿宋_GB2312" w:hint="eastAsia"/>
          <w:kern w:val="0"/>
          <w:sz w:val="28"/>
          <w:szCs w:val="28"/>
        </w:rPr>
        <w:t>三</w:t>
      </w:r>
      <w:r w:rsidR="002C53F4">
        <w:rPr>
          <w:rFonts w:ascii="仿宋_GB2312" w:eastAsia="仿宋_GB2312" w:cs="仿宋_GB2312" w:hint="eastAsia"/>
          <w:kern w:val="0"/>
          <w:sz w:val="28"/>
          <w:szCs w:val="28"/>
        </w:rPr>
        <w:t>）下午17:00；</w:t>
      </w:r>
      <w:r w:rsidR="00E53C5F">
        <w:rPr>
          <w:rFonts w:ascii="仿宋_GB2312" w:eastAsia="仿宋_GB2312" w:cs="仿宋_GB2312" w:hint="eastAsia"/>
          <w:kern w:val="0"/>
          <w:sz w:val="28"/>
          <w:szCs w:val="28"/>
        </w:rPr>
        <w:t>2014、2015级：</w:t>
      </w:r>
      <w:r w:rsidR="00E53C5F">
        <w:rPr>
          <w:rFonts w:ascii="仿宋_GB2312" w:eastAsia="仿宋_GB2312" w:cs="仿宋_GB2312" w:hint="eastAsia"/>
          <w:kern w:val="0"/>
          <w:sz w:val="28"/>
          <w:szCs w:val="28"/>
        </w:rPr>
        <w:t>2017年6月</w:t>
      </w:r>
      <w:r w:rsidR="00E53C5F">
        <w:rPr>
          <w:rFonts w:ascii="仿宋_GB2312" w:eastAsia="仿宋_GB2312" w:cs="仿宋_GB2312" w:hint="eastAsia"/>
          <w:kern w:val="0"/>
          <w:sz w:val="28"/>
          <w:szCs w:val="28"/>
        </w:rPr>
        <w:t>14</w:t>
      </w:r>
      <w:r w:rsidR="00E53C5F">
        <w:rPr>
          <w:rFonts w:ascii="仿宋_GB2312" w:eastAsia="仿宋_GB2312" w:cs="仿宋_GB2312" w:hint="eastAsia"/>
          <w:kern w:val="0"/>
          <w:sz w:val="28"/>
          <w:szCs w:val="28"/>
        </w:rPr>
        <w:t>日（周三）下午17:00；</w:t>
      </w:r>
      <w:r w:rsidR="00E53C5F">
        <w:rPr>
          <w:rFonts w:ascii="仿宋_GB2312" w:eastAsia="仿宋_GB2312" w:cs="仿宋_GB2312"/>
          <w:kern w:val="0"/>
          <w:sz w:val="28"/>
          <w:szCs w:val="28"/>
        </w:rPr>
        <w:t xml:space="preserve"> </w:t>
      </w:r>
    </w:p>
    <w:p w:rsidR="00BC2595" w:rsidRDefault="00BC2595" w:rsidP="007C0821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由于</w:t>
      </w:r>
      <w:r w:rsidR="00216A89">
        <w:rPr>
          <w:rFonts w:ascii="仿宋_GB2312" w:eastAsia="仿宋_GB2312" w:cs="仿宋_GB2312" w:hint="eastAsia"/>
          <w:kern w:val="0"/>
          <w:sz w:val="28"/>
          <w:szCs w:val="28"/>
        </w:rPr>
        <w:t>考试结束后，教务处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会</w:t>
      </w:r>
      <w:r w:rsidR="00216A89">
        <w:rPr>
          <w:rFonts w:ascii="仿宋_GB2312" w:eastAsia="仿宋_GB2312" w:cs="仿宋_GB2312" w:hint="eastAsia"/>
          <w:kern w:val="0"/>
          <w:sz w:val="28"/>
          <w:szCs w:val="28"/>
        </w:rPr>
        <w:t>组织督导组专家在下学期对各教学单位的考试相关资料进行抽查。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务请各位老师和负责人在命题方面做到客观、合理、准确、严谨。</w:t>
      </w:r>
    </w:p>
    <w:p w:rsidR="007C0821" w:rsidRDefault="007C0821" w:rsidP="007C0821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三、成绩登录及试卷提交时间</w:t>
      </w:r>
    </w:p>
    <w:p w:rsidR="00395E66" w:rsidRPr="00B30538" w:rsidRDefault="007C0821" w:rsidP="00B30538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各科考试结束后，请各系</w:t>
      </w:r>
      <w:proofErr w:type="gramStart"/>
      <w:r w:rsidR="00D0352B">
        <w:rPr>
          <w:rFonts w:ascii="仿宋_GB2312" w:eastAsia="仿宋_GB2312" w:cs="仿宋_GB2312" w:hint="eastAsia"/>
          <w:kern w:val="0"/>
          <w:sz w:val="28"/>
          <w:szCs w:val="28"/>
        </w:rPr>
        <w:t>系</w:t>
      </w:r>
      <w:proofErr w:type="gramEnd"/>
      <w:r w:rsidR="00D0352B">
        <w:rPr>
          <w:rFonts w:ascii="仿宋_GB2312" w:eastAsia="仿宋_GB2312" w:cs="仿宋_GB2312" w:hint="eastAsia"/>
          <w:kern w:val="0"/>
          <w:sz w:val="28"/>
          <w:szCs w:val="28"/>
        </w:rPr>
        <w:t>主任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及各科牵头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人老师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及时组织成绩评定工作，并结合教学实际情况，做好考试成绩分析</w:t>
      </w:r>
      <w:r w:rsidR="004923EA">
        <w:rPr>
          <w:rFonts w:ascii="仿宋_GB2312" w:eastAsia="仿宋_GB2312" w:cs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填写教学总结表和</w:t>
      </w:r>
      <w:r w:rsidRPr="00DF539F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考核成绩分析表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。任课教师应在规定的时间内登录考试成绩。</w:t>
      </w:r>
      <w:r w:rsidR="004923EA">
        <w:rPr>
          <w:rFonts w:ascii="仿宋_GB2312" w:eastAsia="仿宋_GB2312" w:cs="仿宋_GB2312" w:hint="eastAsia"/>
          <w:kern w:val="0"/>
          <w:sz w:val="28"/>
          <w:szCs w:val="28"/>
        </w:rPr>
        <w:t>并将试卷袋提交学院审核备查。试卷袋中应包含</w:t>
      </w:r>
      <w:r w:rsidR="004923EA" w:rsidRPr="00DF539F">
        <w:rPr>
          <w:rFonts w:ascii="仿宋_GB2312" w:eastAsia="仿宋_GB2312" w:cs="仿宋_GB2312" w:hint="eastAsia"/>
          <w:kern w:val="0"/>
          <w:sz w:val="28"/>
          <w:szCs w:val="28"/>
          <w:highlight w:val="lightGray"/>
        </w:rPr>
        <w:t>试题样卷、学生答卷、标准答案（含评分标准）、试卷分析表、成绩单（手签字）、教学总结</w:t>
      </w:r>
      <w:r w:rsidR="004923EA">
        <w:rPr>
          <w:rFonts w:ascii="仿宋_GB2312" w:eastAsia="仿宋_GB2312" w:cs="仿宋_GB2312" w:hint="eastAsia"/>
          <w:kern w:val="0"/>
          <w:sz w:val="28"/>
          <w:szCs w:val="28"/>
        </w:rPr>
        <w:t>。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本学期所有课程登录考试成绩的截止时间为</w:t>
      </w:r>
      <w:r>
        <w:rPr>
          <w:rFonts w:ascii="仿宋_GB2312" w:eastAsia="仿宋_GB2312" w:cs="仿宋_GB2312"/>
          <w:kern w:val="0"/>
          <w:sz w:val="28"/>
          <w:szCs w:val="28"/>
        </w:rPr>
        <w:t>201</w:t>
      </w:r>
      <w:r w:rsidR="007150D5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年</w:t>
      </w:r>
      <w:r w:rsidR="00CC76E1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 w:rsidR="00FC34AB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="00CC76E1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日</w:t>
      </w:r>
      <w:r w:rsidR="006D32E6">
        <w:rPr>
          <w:rFonts w:ascii="仿宋_GB2312" w:eastAsia="仿宋_GB2312" w:cs="仿宋_GB2312" w:hint="eastAsia"/>
          <w:kern w:val="0"/>
          <w:sz w:val="28"/>
          <w:szCs w:val="28"/>
        </w:rPr>
        <w:t>（周一）</w:t>
      </w:r>
      <w:r w:rsidR="00CC76E1">
        <w:rPr>
          <w:rFonts w:ascii="仿宋_GB2312" w:eastAsia="仿宋_GB2312" w:cs="仿宋_GB2312" w:hint="eastAsia"/>
          <w:kern w:val="0"/>
          <w:sz w:val="28"/>
          <w:szCs w:val="28"/>
        </w:rPr>
        <w:t>中午</w:t>
      </w:r>
      <w:r>
        <w:rPr>
          <w:rFonts w:ascii="仿宋_GB2312" w:eastAsia="仿宋_GB2312" w:cs="仿宋_GB2312"/>
          <w:kern w:val="0"/>
          <w:sz w:val="28"/>
          <w:szCs w:val="28"/>
        </w:rPr>
        <w:t>1</w:t>
      </w:r>
      <w:r w:rsidR="00D0352B">
        <w:rPr>
          <w:rFonts w:ascii="仿宋_GB2312" w:eastAsia="仿宋_GB2312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时。</w:t>
      </w:r>
      <w:r w:rsidR="00D0352B">
        <w:rPr>
          <w:rFonts w:ascii="仿宋_GB2312" w:eastAsia="仿宋_GB2312" w:cs="仿宋_GB2312" w:hint="eastAsia"/>
          <w:kern w:val="0"/>
          <w:sz w:val="28"/>
          <w:szCs w:val="28"/>
        </w:rPr>
        <w:t>试卷袋提交截止时间为</w:t>
      </w:r>
      <w:r w:rsidR="00D0352B">
        <w:rPr>
          <w:rFonts w:ascii="仿宋_GB2312" w:eastAsia="仿宋_GB2312" w:cs="仿宋_GB2312"/>
          <w:kern w:val="0"/>
          <w:sz w:val="28"/>
          <w:szCs w:val="28"/>
        </w:rPr>
        <w:t>201</w:t>
      </w:r>
      <w:r w:rsidR="007150D5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="00D0352B">
        <w:rPr>
          <w:rFonts w:ascii="仿宋_GB2312" w:eastAsia="仿宋_GB2312" w:cs="仿宋_GB2312" w:hint="eastAsia"/>
          <w:kern w:val="0"/>
          <w:sz w:val="28"/>
          <w:szCs w:val="28"/>
        </w:rPr>
        <w:t>年</w:t>
      </w:r>
      <w:r w:rsidR="00CC76E1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="00D0352B">
        <w:rPr>
          <w:rFonts w:ascii="仿宋_GB2312" w:eastAsia="仿宋_GB2312" w:cs="仿宋_GB2312"/>
          <w:kern w:val="0"/>
          <w:sz w:val="28"/>
          <w:szCs w:val="28"/>
        </w:rPr>
        <w:t xml:space="preserve"> </w:t>
      </w:r>
      <w:r w:rsidR="00D0352B"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 w:rsidR="00FC34AB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="00CC76E1">
        <w:rPr>
          <w:rFonts w:ascii="仿宋_GB2312" w:eastAsia="仿宋_GB2312" w:cs="仿宋_GB2312" w:hint="eastAsia"/>
          <w:kern w:val="0"/>
          <w:sz w:val="28"/>
          <w:szCs w:val="28"/>
        </w:rPr>
        <w:t>2</w:t>
      </w:r>
      <w:r w:rsidR="00D0352B">
        <w:rPr>
          <w:rFonts w:ascii="仿宋_GB2312" w:eastAsia="仿宋_GB2312" w:cs="仿宋_GB2312"/>
          <w:kern w:val="0"/>
          <w:sz w:val="28"/>
          <w:szCs w:val="28"/>
        </w:rPr>
        <w:t xml:space="preserve"> </w:t>
      </w:r>
      <w:r w:rsidR="00D0352B">
        <w:rPr>
          <w:rFonts w:ascii="仿宋_GB2312" w:eastAsia="仿宋_GB2312" w:cs="仿宋_GB2312" w:hint="eastAsia"/>
          <w:kern w:val="0"/>
          <w:sz w:val="28"/>
          <w:szCs w:val="28"/>
        </w:rPr>
        <w:t>日</w:t>
      </w:r>
      <w:r w:rsidR="006D32E6">
        <w:rPr>
          <w:rFonts w:ascii="仿宋_GB2312" w:eastAsia="仿宋_GB2312" w:cs="仿宋_GB2312" w:hint="eastAsia"/>
          <w:kern w:val="0"/>
          <w:sz w:val="28"/>
          <w:szCs w:val="28"/>
        </w:rPr>
        <w:t>（周二）</w:t>
      </w:r>
      <w:r w:rsidR="00CC76E1">
        <w:rPr>
          <w:rFonts w:ascii="仿宋_GB2312" w:eastAsia="仿宋_GB2312" w:cs="仿宋_GB2312" w:hint="eastAsia"/>
          <w:kern w:val="0"/>
          <w:sz w:val="28"/>
          <w:szCs w:val="28"/>
        </w:rPr>
        <w:t>下午</w:t>
      </w:r>
      <w:r w:rsidR="00D0352B">
        <w:rPr>
          <w:rFonts w:ascii="仿宋_GB2312" w:eastAsia="仿宋_GB2312" w:cs="仿宋_GB2312"/>
          <w:kern w:val="0"/>
          <w:sz w:val="28"/>
          <w:szCs w:val="28"/>
        </w:rPr>
        <w:t>1</w:t>
      </w:r>
      <w:r w:rsidR="00CC76E1">
        <w:rPr>
          <w:rFonts w:ascii="仿宋_GB2312" w:eastAsia="仿宋_GB2312" w:cs="仿宋_GB2312" w:hint="eastAsia"/>
          <w:kern w:val="0"/>
          <w:sz w:val="28"/>
          <w:szCs w:val="28"/>
        </w:rPr>
        <w:t>5</w:t>
      </w:r>
      <w:r w:rsidR="00D0352B">
        <w:rPr>
          <w:rFonts w:ascii="仿宋_GB2312" w:eastAsia="仿宋_GB2312" w:cs="仿宋_GB2312" w:hint="eastAsia"/>
          <w:kern w:val="0"/>
          <w:sz w:val="28"/>
          <w:szCs w:val="28"/>
        </w:rPr>
        <w:t>时。</w:t>
      </w:r>
      <w:r w:rsidR="00735B10" w:rsidRPr="00E06C05">
        <w:rPr>
          <w:rFonts w:ascii="仿宋_GB2312" w:eastAsia="仿宋_GB2312" w:cs="仿宋_GB2312" w:hint="eastAsia"/>
          <w:kern w:val="0"/>
          <w:sz w:val="24"/>
          <w:szCs w:val="24"/>
        </w:rPr>
        <w:t>附件：标准答案（含评分标准）（样板）、试卷审批表（样板）</w:t>
      </w:r>
    </w:p>
    <w:p w:rsidR="00E06C05" w:rsidRDefault="00E06C05" w:rsidP="00EC11A6">
      <w:pPr>
        <w:autoSpaceDE w:val="0"/>
        <w:autoSpaceDN w:val="0"/>
        <w:adjustRightInd w:val="0"/>
        <w:ind w:firstLineChars="2400" w:firstLine="672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日语学院</w:t>
      </w:r>
    </w:p>
    <w:p w:rsidR="00E06C05" w:rsidRDefault="00E06C05" w:rsidP="00E06C05">
      <w:pPr>
        <w:autoSpaceDE w:val="0"/>
        <w:autoSpaceDN w:val="0"/>
        <w:adjustRightInd w:val="0"/>
        <w:ind w:firstLineChars="2300" w:firstLine="644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201</w:t>
      </w:r>
      <w:r w:rsidR="00EC11A6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年</w:t>
      </w:r>
      <w:r w:rsidR="00EC11A6">
        <w:rPr>
          <w:rFonts w:ascii="仿宋_GB2312" w:eastAsia="仿宋_GB2312" w:cs="仿宋_GB2312" w:hint="eastAsia"/>
          <w:kern w:val="0"/>
          <w:sz w:val="28"/>
          <w:szCs w:val="28"/>
        </w:rPr>
        <w:t>6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 w:rsidR="00EC11A6">
        <w:rPr>
          <w:rFonts w:ascii="仿宋_GB2312" w:eastAsia="仿宋_GB2312" w:cs="仿宋_GB2312" w:hint="eastAsia"/>
          <w:kern w:val="0"/>
          <w:sz w:val="28"/>
          <w:szCs w:val="28"/>
        </w:rPr>
        <w:t>5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日</w:t>
      </w:r>
    </w:p>
    <w:p w:rsidR="007150D5" w:rsidRDefault="007150D5" w:rsidP="00EC11A6">
      <w:pPr>
        <w:spacing w:line="360" w:lineRule="auto"/>
        <w:rPr>
          <w:rFonts w:ascii="宋体" w:hAnsi="宋体"/>
          <w:b/>
          <w:bCs/>
          <w:sz w:val="32"/>
        </w:rPr>
      </w:pPr>
    </w:p>
    <w:p w:rsidR="00995347" w:rsidRPr="00764CE0" w:rsidRDefault="00995347" w:rsidP="00995347">
      <w:pPr>
        <w:spacing w:line="360" w:lineRule="auto"/>
        <w:jc w:val="center"/>
        <w:rPr>
          <w:rFonts w:ascii="宋体"/>
          <w:b/>
          <w:bCs/>
          <w:sz w:val="28"/>
        </w:rPr>
      </w:pPr>
      <w:r w:rsidRPr="00764CE0">
        <w:rPr>
          <w:rFonts w:ascii="宋体" w:hAnsi="宋体" w:hint="eastAsia"/>
          <w:b/>
          <w:bCs/>
          <w:sz w:val="32"/>
        </w:rPr>
        <w:t>天津外国语大学</w:t>
      </w:r>
      <w:r w:rsidRPr="00764CE0">
        <w:rPr>
          <w:rFonts w:ascii="宋体" w:hAnsi="宋体" w:hint="eastAsia"/>
          <w:b/>
          <w:bCs/>
          <w:color w:val="000000"/>
          <w:sz w:val="32"/>
        </w:rPr>
        <w:t>日语学院</w:t>
      </w:r>
    </w:p>
    <w:p w:rsidR="00995347" w:rsidRPr="00764CE0" w:rsidRDefault="00995347" w:rsidP="00995347">
      <w:pPr>
        <w:spacing w:line="360" w:lineRule="auto"/>
        <w:jc w:val="center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color w:val="000000"/>
          <w:sz w:val="28"/>
          <w:u w:val="single"/>
        </w:rPr>
        <w:t>201</w:t>
      </w:r>
      <w:r w:rsidR="007150D5">
        <w:rPr>
          <w:rFonts w:ascii="宋体" w:hAnsi="宋体" w:hint="eastAsia"/>
          <w:b/>
          <w:bCs/>
          <w:color w:val="000000"/>
          <w:sz w:val="28"/>
          <w:u w:val="single"/>
        </w:rPr>
        <w:t>6</w:t>
      </w:r>
      <w:r>
        <w:rPr>
          <w:rFonts w:ascii="宋体" w:hAnsi="宋体"/>
          <w:b/>
          <w:bCs/>
          <w:color w:val="000000"/>
          <w:sz w:val="28"/>
          <w:u w:val="single"/>
        </w:rPr>
        <w:t>—</w:t>
      </w:r>
      <w:r w:rsidRPr="00764CE0">
        <w:rPr>
          <w:rFonts w:ascii="宋体" w:hAnsi="宋体"/>
          <w:b/>
          <w:bCs/>
          <w:color w:val="000000"/>
          <w:sz w:val="28"/>
          <w:u w:val="single"/>
        </w:rPr>
        <w:t>201</w:t>
      </w:r>
      <w:r w:rsidR="007150D5">
        <w:rPr>
          <w:rFonts w:ascii="宋体" w:hAnsi="宋体" w:hint="eastAsia"/>
          <w:b/>
          <w:bCs/>
          <w:color w:val="000000"/>
          <w:sz w:val="28"/>
          <w:u w:val="single"/>
        </w:rPr>
        <w:t>7</w:t>
      </w:r>
      <w:r w:rsidRPr="00764CE0">
        <w:rPr>
          <w:rFonts w:ascii="宋体" w:hAnsi="宋体" w:hint="eastAsia"/>
          <w:b/>
          <w:bCs/>
          <w:sz w:val="28"/>
        </w:rPr>
        <w:t>学年第</w:t>
      </w:r>
      <w:r w:rsidR="00EC11A6">
        <w:rPr>
          <w:rFonts w:ascii="宋体" w:hAnsi="宋体" w:hint="eastAsia"/>
          <w:b/>
          <w:bCs/>
          <w:color w:val="000000"/>
          <w:sz w:val="28"/>
          <w:u w:val="single"/>
        </w:rPr>
        <w:t>二</w:t>
      </w:r>
      <w:r w:rsidRPr="00764CE0">
        <w:rPr>
          <w:rFonts w:ascii="宋体" w:hAnsi="宋体" w:hint="eastAsia"/>
          <w:b/>
          <w:bCs/>
          <w:sz w:val="28"/>
        </w:rPr>
        <w:t>学期</w:t>
      </w:r>
      <w:r>
        <w:rPr>
          <w:rFonts w:ascii="宋体" w:hAnsi="宋体" w:hint="eastAsia"/>
          <w:b/>
          <w:bCs/>
          <w:color w:val="000000"/>
          <w:sz w:val="28"/>
          <w:u w:val="single"/>
        </w:rPr>
        <w:t>（科目名称）</w:t>
      </w:r>
      <w:r w:rsidRPr="00764CE0">
        <w:rPr>
          <w:rFonts w:ascii="宋体" w:hAnsi="宋体" w:hint="eastAsia"/>
          <w:b/>
          <w:bCs/>
          <w:sz w:val="28"/>
        </w:rPr>
        <w:t>期末考试试卷</w:t>
      </w:r>
    </w:p>
    <w:p w:rsidR="00995347" w:rsidRPr="00764CE0" w:rsidRDefault="00995347" w:rsidP="00995347">
      <w:pPr>
        <w:spacing w:line="500" w:lineRule="exact"/>
        <w:jc w:val="center"/>
        <w:rPr>
          <w:rFonts w:ascii="宋体"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>标准答案</w:t>
      </w:r>
      <w:r w:rsidRPr="00A36144">
        <w:rPr>
          <w:rFonts w:ascii="宋体" w:hAnsi="宋体" w:hint="eastAsia"/>
          <w:b/>
          <w:bCs/>
          <w:sz w:val="24"/>
          <w:highlight w:val="yellow"/>
        </w:rPr>
        <w:t>（含评分标准）</w:t>
      </w:r>
    </w:p>
    <w:p w:rsidR="00995347" w:rsidRPr="001C7A6B" w:rsidRDefault="00995347" w:rsidP="00995347">
      <w:pPr>
        <w:tabs>
          <w:tab w:val="left" w:pos="426"/>
          <w:tab w:val="left" w:pos="1276"/>
          <w:tab w:val="left" w:pos="2115"/>
          <w:tab w:val="left" w:pos="3810"/>
          <w:tab w:val="left" w:pos="7659"/>
        </w:tabs>
        <w:adjustRightInd w:val="0"/>
        <w:snapToGrid w:val="0"/>
        <w:spacing w:line="440" w:lineRule="exact"/>
        <w:jc w:val="left"/>
        <w:rPr>
          <w:rFonts w:ascii="MS Mincho" w:hAnsi="MS Mincho"/>
          <w:b/>
          <w:szCs w:val="21"/>
          <w:lang w:eastAsia="ja-JP"/>
        </w:rPr>
      </w:pPr>
      <w:r w:rsidRPr="001C7A6B">
        <w:rPr>
          <w:rFonts w:ascii="MS Mincho" w:hAnsi="MS Mincho" w:hint="eastAsia"/>
          <w:b/>
          <w:szCs w:val="21"/>
          <w:lang w:eastAsia="ja-JP"/>
        </w:rPr>
        <w:t>例：</w:t>
      </w:r>
    </w:p>
    <w:p w:rsidR="00995347" w:rsidRDefault="00995347" w:rsidP="00995347">
      <w:pPr>
        <w:tabs>
          <w:tab w:val="left" w:pos="426"/>
          <w:tab w:val="left" w:pos="1276"/>
          <w:tab w:val="left" w:pos="2115"/>
          <w:tab w:val="left" w:pos="3810"/>
          <w:tab w:val="left" w:pos="7659"/>
        </w:tabs>
        <w:adjustRightInd w:val="0"/>
        <w:snapToGrid w:val="0"/>
        <w:spacing w:line="440" w:lineRule="exact"/>
        <w:jc w:val="left"/>
        <w:rPr>
          <w:rFonts w:ascii="MS Mincho" w:hAnsi="MS Mincho"/>
          <w:b/>
          <w:bCs/>
          <w:szCs w:val="21"/>
          <w:lang w:eastAsia="ja-JP"/>
        </w:rPr>
      </w:pPr>
      <w:r w:rsidRPr="00CC3656">
        <w:rPr>
          <w:rFonts w:ascii="MS Mincho" w:eastAsia="MS Mincho" w:hAnsi="MS Mincho" w:hint="eastAsia"/>
          <w:b/>
          <w:szCs w:val="21"/>
          <w:lang w:eastAsia="ja-JP"/>
        </w:rPr>
        <w:t>一、（１）</w:t>
      </w:r>
      <w:r w:rsidRPr="00CC3656">
        <w:rPr>
          <w:rFonts w:ascii="MS Mincho" w:eastAsia="MS Mincho" w:hAnsi="MS Mincho" w:hint="eastAsia"/>
          <w:b/>
          <w:bCs/>
          <w:szCs w:val="21"/>
          <w:lang w:eastAsia="ja-JP"/>
        </w:rPr>
        <w:t>次の漢字に振り仮名をつけなさい。（0.5点×15＝7.5点）</w:t>
      </w:r>
    </w:p>
    <w:p w:rsidR="00995347" w:rsidRPr="00CC3656" w:rsidRDefault="00995347" w:rsidP="00995347">
      <w:pPr>
        <w:tabs>
          <w:tab w:val="left" w:pos="426"/>
        </w:tabs>
        <w:adjustRightInd w:val="0"/>
        <w:snapToGrid w:val="0"/>
        <w:spacing w:line="440" w:lineRule="exact"/>
        <w:ind w:firstLineChars="147" w:firstLine="310"/>
        <w:rPr>
          <w:rFonts w:ascii="MS Mincho" w:hAnsi="MS Mincho"/>
          <w:b/>
          <w:bCs/>
          <w:szCs w:val="21"/>
        </w:rPr>
      </w:pPr>
      <w:r w:rsidRPr="00CC3656">
        <w:rPr>
          <w:rFonts w:ascii="MS Mincho" w:eastAsia="MS Mincho" w:hAnsi="MS Mincho" w:hint="eastAsia"/>
          <w:b/>
          <w:bCs/>
          <w:szCs w:val="21"/>
          <w:lang w:eastAsia="ja-JP"/>
        </w:rPr>
        <w:t>（２）</w:t>
      </w:r>
      <w:r w:rsidRPr="00CC3656">
        <w:rPr>
          <w:rFonts w:ascii="MS Mincho" w:eastAsia="MS Mincho" w:hAnsi="MS Mincho" w:hint="eastAsia"/>
          <w:b/>
          <w:szCs w:val="21"/>
          <w:lang w:eastAsia="ja-JP"/>
        </w:rPr>
        <w:t>次の仮名を漢字に直しなさい。</w:t>
      </w:r>
      <w:r w:rsidRPr="00CC3656">
        <w:rPr>
          <w:rFonts w:ascii="MS Mincho" w:eastAsia="MS Mincho" w:hAnsi="MS Mincho" w:hint="eastAsia"/>
          <w:b/>
          <w:bCs/>
          <w:szCs w:val="21"/>
        </w:rPr>
        <w:t>（0.5点×15＝7.5点）</w:t>
      </w:r>
    </w:p>
    <w:p w:rsidR="00995347" w:rsidRPr="009C145F" w:rsidRDefault="00995347" w:rsidP="00995347">
      <w:pPr>
        <w:tabs>
          <w:tab w:val="left" w:pos="5385"/>
        </w:tabs>
        <w:rPr>
          <w:rFonts w:ascii="仿宋_GB2312" w:eastAsia="仿宋_GB2312"/>
          <w:b/>
        </w:rPr>
      </w:pPr>
      <w:r w:rsidRPr="00A36144">
        <w:rPr>
          <w:rFonts w:ascii="仿宋_GB2312" w:eastAsia="仿宋_GB2312" w:hint="eastAsia"/>
          <w:b/>
          <w:highlight w:val="yellow"/>
        </w:rPr>
        <w:t>每处</w:t>
      </w:r>
      <w:proofErr w:type="gramStart"/>
      <w:r w:rsidRPr="00A36144">
        <w:rPr>
          <w:rFonts w:ascii="仿宋_GB2312" w:eastAsia="仿宋_GB2312" w:hint="eastAsia"/>
          <w:b/>
          <w:highlight w:val="yellow"/>
        </w:rPr>
        <w:t>正确给</w:t>
      </w:r>
      <w:proofErr w:type="gramEnd"/>
      <w:r w:rsidRPr="00A36144">
        <w:rPr>
          <w:rFonts w:ascii="仿宋_GB2312" w:eastAsia="仿宋_GB2312" w:hint="eastAsia"/>
          <w:b/>
          <w:highlight w:val="yellow"/>
        </w:rPr>
        <w:t>0.5分，错误不给分。</w:t>
      </w:r>
    </w:p>
    <w:p w:rsidR="00995347" w:rsidRPr="009C1CDE" w:rsidRDefault="00995347" w:rsidP="00995347">
      <w:pPr>
        <w:rPr>
          <w:rFonts w:ascii="MS Mincho" w:eastAsia="MS Mincho" w:hAnsi="MS Mincho"/>
          <w:b/>
          <w:szCs w:val="21"/>
        </w:rPr>
      </w:pPr>
    </w:p>
    <w:p w:rsidR="00995347" w:rsidRPr="00CC3656" w:rsidRDefault="00995347" w:rsidP="00995347">
      <w:pPr>
        <w:tabs>
          <w:tab w:val="left" w:pos="2833"/>
          <w:tab w:val="left" w:pos="5246"/>
          <w:tab w:val="left" w:pos="7659"/>
        </w:tabs>
        <w:adjustRightInd w:val="0"/>
        <w:snapToGrid w:val="0"/>
        <w:spacing w:line="440" w:lineRule="exact"/>
        <w:jc w:val="left"/>
        <w:rPr>
          <w:rFonts w:ascii="MS Mincho" w:hAnsi="MS Mincho"/>
          <w:b/>
          <w:bCs/>
          <w:szCs w:val="21"/>
        </w:rPr>
      </w:pPr>
      <w:r w:rsidRPr="00CC3656">
        <w:rPr>
          <w:rFonts w:ascii="MS Mincho" w:eastAsia="MS Mincho" w:hAnsi="MS Mincho" w:hint="eastAsia"/>
          <w:b/>
          <w:bCs/>
          <w:szCs w:val="21"/>
          <w:lang w:eastAsia="ja-JP"/>
        </w:rPr>
        <w:t>二、次の外来語を書きなさい</w:t>
      </w:r>
      <w:r w:rsidRPr="00CC3656">
        <w:rPr>
          <w:rFonts w:ascii="MS Mincho" w:eastAsia="MS Mincho" w:hAnsi="MS Mincho" w:hint="eastAsia"/>
          <w:b/>
          <w:szCs w:val="21"/>
          <w:lang w:eastAsia="ja-JP"/>
        </w:rPr>
        <w:t>。</w:t>
      </w:r>
      <w:r w:rsidRPr="00CC3656">
        <w:rPr>
          <w:rFonts w:ascii="MS Mincho" w:eastAsia="MS Mincho" w:hAnsi="MS Mincho" w:hint="eastAsia"/>
          <w:b/>
          <w:bCs/>
          <w:szCs w:val="21"/>
        </w:rPr>
        <w:t>（0.5点×10＝5点）</w:t>
      </w:r>
    </w:p>
    <w:p w:rsidR="00995347" w:rsidRPr="009C1CDE" w:rsidRDefault="00995347" w:rsidP="00995347">
      <w:pPr>
        <w:tabs>
          <w:tab w:val="left" w:pos="5385"/>
        </w:tabs>
        <w:rPr>
          <w:rFonts w:ascii="仿宋_GB2312" w:eastAsia="MS Mincho"/>
          <w:b/>
        </w:rPr>
      </w:pPr>
      <w:r w:rsidRPr="00A36144">
        <w:rPr>
          <w:rFonts w:ascii="仿宋_GB2312" w:eastAsia="仿宋_GB2312" w:hint="eastAsia"/>
          <w:b/>
          <w:highlight w:val="yellow"/>
        </w:rPr>
        <w:t>每处</w:t>
      </w:r>
      <w:proofErr w:type="gramStart"/>
      <w:r w:rsidRPr="00A36144">
        <w:rPr>
          <w:rFonts w:ascii="仿宋_GB2312" w:eastAsia="仿宋_GB2312" w:hint="eastAsia"/>
          <w:b/>
          <w:highlight w:val="yellow"/>
        </w:rPr>
        <w:t>正确给</w:t>
      </w:r>
      <w:proofErr w:type="gramEnd"/>
      <w:r w:rsidRPr="00A36144">
        <w:rPr>
          <w:rFonts w:ascii="仿宋_GB2312" w:eastAsia="仿宋_GB2312" w:hint="eastAsia"/>
          <w:b/>
          <w:highlight w:val="yellow"/>
        </w:rPr>
        <w:t>0.5分，错误不给分。</w:t>
      </w:r>
    </w:p>
    <w:p w:rsidR="00995347" w:rsidRPr="00FD6D56" w:rsidRDefault="00995347" w:rsidP="00995347">
      <w:pPr>
        <w:ind w:left="841" w:hangingChars="399" w:hanging="841"/>
        <w:rPr>
          <w:rFonts w:ascii="MS Mincho" w:eastAsia="MS Mincho"/>
          <w:b/>
          <w:szCs w:val="21"/>
        </w:rPr>
      </w:pPr>
    </w:p>
    <w:p w:rsidR="00995347" w:rsidRPr="00CC3656" w:rsidRDefault="00995347" w:rsidP="00995347">
      <w:pPr>
        <w:tabs>
          <w:tab w:val="left" w:pos="2833"/>
          <w:tab w:val="left" w:pos="5246"/>
          <w:tab w:val="left" w:pos="7659"/>
        </w:tabs>
        <w:adjustRightInd w:val="0"/>
        <w:snapToGrid w:val="0"/>
        <w:spacing w:line="440" w:lineRule="exact"/>
        <w:jc w:val="left"/>
        <w:rPr>
          <w:rFonts w:ascii="MS Mincho" w:hAnsi="MS Mincho"/>
          <w:b/>
          <w:bCs/>
          <w:szCs w:val="21"/>
        </w:rPr>
      </w:pPr>
      <w:r w:rsidRPr="00CC3656">
        <w:rPr>
          <w:rFonts w:ascii="MS Mincho" w:eastAsia="MS Mincho" w:hAnsi="MS Mincho" w:hint="eastAsia"/>
          <w:b/>
          <w:bCs/>
          <w:szCs w:val="21"/>
          <w:lang w:eastAsia="ja-JP"/>
        </w:rPr>
        <w:t>三、次の(　　　)に適当なものを入れなさい。</w:t>
      </w:r>
      <w:r w:rsidRPr="00CC3656">
        <w:rPr>
          <w:rFonts w:ascii="MS Mincho" w:eastAsia="MS Mincho" w:hAnsi="MS Mincho" w:hint="eastAsia"/>
          <w:b/>
          <w:bCs/>
          <w:szCs w:val="21"/>
        </w:rPr>
        <w:t>（0.5点×20＝10点）</w:t>
      </w:r>
    </w:p>
    <w:p w:rsidR="00995347" w:rsidRPr="009C1CDE" w:rsidRDefault="00995347" w:rsidP="00995347">
      <w:pPr>
        <w:tabs>
          <w:tab w:val="left" w:pos="5385"/>
        </w:tabs>
        <w:rPr>
          <w:rFonts w:ascii="仿宋_GB2312" w:eastAsia="MS Mincho"/>
          <w:b/>
        </w:rPr>
      </w:pPr>
      <w:r w:rsidRPr="00A36144">
        <w:rPr>
          <w:rFonts w:ascii="仿宋_GB2312" w:eastAsia="仿宋_GB2312" w:hint="eastAsia"/>
          <w:b/>
          <w:highlight w:val="yellow"/>
        </w:rPr>
        <w:t>每处</w:t>
      </w:r>
      <w:proofErr w:type="gramStart"/>
      <w:r w:rsidRPr="00A36144">
        <w:rPr>
          <w:rFonts w:ascii="仿宋_GB2312" w:eastAsia="仿宋_GB2312" w:hint="eastAsia"/>
          <w:b/>
          <w:highlight w:val="yellow"/>
        </w:rPr>
        <w:t>正确给</w:t>
      </w:r>
      <w:proofErr w:type="gramEnd"/>
      <w:r w:rsidRPr="00A36144">
        <w:rPr>
          <w:rFonts w:ascii="仿宋_GB2312" w:eastAsia="仿宋_GB2312" w:hint="eastAsia"/>
          <w:b/>
          <w:highlight w:val="yellow"/>
        </w:rPr>
        <w:t>0.5分，错误不给分。</w:t>
      </w:r>
    </w:p>
    <w:p w:rsidR="00995347" w:rsidRPr="00BF7C58" w:rsidRDefault="00995347" w:rsidP="00995347">
      <w:pPr>
        <w:tabs>
          <w:tab w:val="left" w:pos="5385"/>
        </w:tabs>
        <w:rPr>
          <w:rFonts w:ascii="MS Mincho" w:eastAsia="MS Mincho"/>
        </w:rPr>
      </w:pPr>
    </w:p>
    <w:p w:rsidR="00995347" w:rsidRPr="00CC3656" w:rsidRDefault="00995347" w:rsidP="00995347">
      <w:pPr>
        <w:adjustRightInd w:val="0"/>
        <w:snapToGrid w:val="0"/>
        <w:spacing w:line="440" w:lineRule="exact"/>
        <w:rPr>
          <w:rFonts w:ascii="MS Mincho" w:hAnsi="MS Mincho"/>
          <w:b/>
          <w:bCs/>
          <w:szCs w:val="21"/>
        </w:rPr>
      </w:pPr>
      <w:r w:rsidRPr="00CC3656">
        <w:rPr>
          <w:rFonts w:ascii="Century" w:eastAsia="MS Mincho" w:hAnsi="Century" w:hint="eastAsia"/>
          <w:b/>
          <w:szCs w:val="21"/>
          <w:lang w:eastAsia="ja-JP"/>
        </w:rPr>
        <w:t>四、（　）の単語の適当な形で、次の文を完成しなさい。</w:t>
      </w:r>
      <w:r w:rsidRPr="00CC3656">
        <w:rPr>
          <w:rFonts w:ascii="MS Mincho" w:eastAsia="MS Mincho" w:hAnsi="MS Mincho" w:hint="eastAsia"/>
          <w:b/>
          <w:bCs/>
          <w:szCs w:val="21"/>
        </w:rPr>
        <w:t>（１点×10＝10点）</w:t>
      </w:r>
    </w:p>
    <w:p w:rsidR="00995347" w:rsidRPr="008A7C50" w:rsidRDefault="00995347" w:rsidP="00995347">
      <w:pPr>
        <w:tabs>
          <w:tab w:val="left" w:pos="5385"/>
        </w:tabs>
        <w:rPr>
          <w:rFonts w:ascii="仿宋_GB2312" w:eastAsia="仿宋_GB2312"/>
          <w:b/>
        </w:rPr>
      </w:pPr>
      <w:r w:rsidRPr="00A36144">
        <w:rPr>
          <w:rFonts w:ascii="仿宋_GB2312" w:eastAsia="仿宋_GB2312" w:hint="eastAsia"/>
          <w:b/>
          <w:highlight w:val="yellow"/>
        </w:rPr>
        <w:t>每题</w:t>
      </w:r>
      <w:proofErr w:type="gramStart"/>
      <w:r w:rsidRPr="00A36144">
        <w:rPr>
          <w:rFonts w:ascii="仿宋_GB2312" w:eastAsia="仿宋_GB2312" w:hint="eastAsia"/>
          <w:b/>
          <w:highlight w:val="yellow"/>
        </w:rPr>
        <w:t>正确给</w:t>
      </w:r>
      <w:proofErr w:type="gramEnd"/>
      <w:r w:rsidRPr="00A36144">
        <w:rPr>
          <w:rFonts w:ascii="仿宋_GB2312" w:eastAsia="仿宋_GB2312" w:hint="eastAsia"/>
          <w:b/>
          <w:highlight w:val="yellow"/>
        </w:rPr>
        <w:t>1分，错误不给分。</w:t>
      </w:r>
    </w:p>
    <w:p w:rsidR="00995347" w:rsidRDefault="00995347" w:rsidP="00995347">
      <w:pPr>
        <w:ind w:left="841" w:hangingChars="399" w:hanging="841"/>
        <w:rPr>
          <w:rFonts w:ascii="MS Mincho" w:eastAsia="MS Mincho" w:hAnsi="MS Mincho"/>
          <w:b/>
          <w:szCs w:val="21"/>
        </w:rPr>
      </w:pPr>
    </w:p>
    <w:p w:rsidR="00995347" w:rsidRPr="00CC3656" w:rsidRDefault="00995347" w:rsidP="00995347">
      <w:pPr>
        <w:spacing w:line="440" w:lineRule="exact"/>
        <w:rPr>
          <w:rFonts w:ascii="Century" w:eastAsia="MS Mincho" w:hAnsi="Century"/>
          <w:b/>
          <w:szCs w:val="21"/>
          <w:lang w:eastAsia="ja-JP"/>
        </w:rPr>
      </w:pPr>
      <w:r w:rsidRPr="00CC3656">
        <w:rPr>
          <w:rFonts w:ascii="宋体" w:hAnsi="宋体" w:hint="eastAsia"/>
          <w:b/>
          <w:szCs w:val="21"/>
          <w:lang w:eastAsia="ja-JP"/>
        </w:rPr>
        <w:t>五</w:t>
      </w:r>
      <w:r w:rsidRPr="00CC3656">
        <w:rPr>
          <w:rFonts w:ascii="Century" w:eastAsia="MS Mincho" w:hAnsi="Century" w:hint="eastAsia"/>
          <w:b/>
          <w:szCs w:val="21"/>
          <w:lang w:eastAsia="ja-JP"/>
        </w:rPr>
        <w:t>、</w:t>
      </w:r>
      <w:r w:rsidRPr="00CC3656">
        <w:rPr>
          <w:rFonts w:ascii="MS Mincho" w:eastAsia="MS Mincho" w:hAnsi="MS Mincho" w:hint="eastAsia"/>
          <w:b/>
          <w:bCs/>
          <w:szCs w:val="21"/>
          <w:lang w:eastAsia="ja-JP"/>
        </w:rPr>
        <w:t>翻訳（2点×10=20点）</w:t>
      </w:r>
    </w:p>
    <w:p w:rsidR="00995347" w:rsidRDefault="00995347" w:rsidP="00995347">
      <w:pPr>
        <w:spacing w:line="440" w:lineRule="exact"/>
        <w:rPr>
          <w:rFonts w:ascii="宋体" w:hAnsi="宋体"/>
          <w:b/>
          <w:szCs w:val="21"/>
          <w:lang w:eastAsia="ja-JP"/>
        </w:rPr>
      </w:pPr>
      <w:r w:rsidRPr="00CC3656">
        <w:rPr>
          <w:rFonts w:ascii="Century" w:eastAsia="MS Mincho" w:hAnsi="Century" w:hint="eastAsia"/>
          <w:b/>
          <w:szCs w:val="21"/>
          <w:lang w:eastAsia="ja-JP"/>
        </w:rPr>
        <w:t>（</w:t>
      </w:r>
      <w:r w:rsidRPr="00CC3656">
        <w:rPr>
          <w:rFonts w:ascii="Century" w:eastAsia="MS Mincho" w:hAnsi="Century" w:hint="eastAsia"/>
          <w:b/>
          <w:szCs w:val="21"/>
          <w:lang w:eastAsia="ja-JP"/>
        </w:rPr>
        <w:t>1</w:t>
      </w:r>
      <w:r w:rsidRPr="00CC3656">
        <w:rPr>
          <w:rFonts w:ascii="Century" w:eastAsia="MS Mincho" w:hAnsi="Century" w:hint="eastAsia"/>
          <w:b/>
          <w:szCs w:val="21"/>
          <w:lang w:eastAsia="ja-JP"/>
        </w:rPr>
        <w:t>）</w:t>
      </w:r>
      <w:r w:rsidRPr="00CC3656">
        <w:rPr>
          <w:rFonts w:ascii="宋体" w:eastAsia="MS Mincho" w:hAnsi="宋体" w:hint="eastAsia"/>
          <w:b/>
          <w:szCs w:val="21"/>
          <w:lang w:eastAsia="ja-JP"/>
        </w:rPr>
        <w:t>次の文を中国語に訳しなさい。</w:t>
      </w:r>
    </w:p>
    <w:p w:rsidR="00995347" w:rsidRPr="00CC3656" w:rsidRDefault="00995347" w:rsidP="00995347">
      <w:pPr>
        <w:spacing w:line="440" w:lineRule="exact"/>
        <w:rPr>
          <w:rFonts w:ascii="MS Mincho" w:hAnsi="MS Mincho" w:cs="宋体"/>
          <w:b/>
          <w:bCs/>
          <w:szCs w:val="21"/>
          <w:lang w:eastAsia="ja-JP"/>
        </w:rPr>
      </w:pPr>
      <w:r w:rsidRPr="00CC3656">
        <w:rPr>
          <w:rFonts w:ascii="Century" w:eastAsia="MS Mincho" w:hAnsi="Century" w:hint="eastAsia"/>
          <w:b/>
          <w:szCs w:val="21"/>
          <w:lang w:eastAsia="ja-JP"/>
        </w:rPr>
        <w:t>（</w:t>
      </w:r>
      <w:r w:rsidRPr="00CC3656">
        <w:rPr>
          <w:rFonts w:ascii="Century" w:eastAsia="MS Mincho" w:hAnsi="Century" w:hint="eastAsia"/>
          <w:b/>
          <w:szCs w:val="21"/>
          <w:lang w:eastAsia="ja-JP"/>
        </w:rPr>
        <w:t>2</w:t>
      </w:r>
      <w:r w:rsidRPr="00CC3656">
        <w:rPr>
          <w:rFonts w:ascii="Century" w:eastAsia="MS Mincho" w:hAnsi="Century" w:hint="eastAsia"/>
          <w:b/>
          <w:szCs w:val="21"/>
          <w:lang w:eastAsia="ja-JP"/>
        </w:rPr>
        <w:t>）</w:t>
      </w:r>
      <w:r w:rsidRPr="00CC3656">
        <w:rPr>
          <w:rFonts w:ascii="MS Mincho" w:eastAsia="MS Mincho" w:hAnsi="MS Mincho" w:cs="宋体" w:hint="eastAsia"/>
          <w:b/>
          <w:bCs/>
          <w:szCs w:val="21"/>
          <w:lang w:eastAsia="ja-JP"/>
        </w:rPr>
        <w:t>次の文を日本語に訳しなさい。</w:t>
      </w:r>
    </w:p>
    <w:p w:rsidR="00995347" w:rsidRPr="008A7C50" w:rsidRDefault="00995347" w:rsidP="00995347">
      <w:pPr>
        <w:tabs>
          <w:tab w:val="left" w:pos="5385"/>
        </w:tabs>
        <w:rPr>
          <w:rFonts w:ascii="仿宋_GB2312" w:eastAsia="仿宋_GB2312"/>
          <w:b/>
        </w:rPr>
      </w:pPr>
      <w:r w:rsidRPr="00A36144">
        <w:rPr>
          <w:rFonts w:ascii="仿宋_GB2312" w:eastAsia="仿宋_GB2312" w:hint="eastAsia"/>
          <w:b/>
          <w:highlight w:val="yellow"/>
        </w:rPr>
        <w:t>每题</w:t>
      </w:r>
      <w:proofErr w:type="gramStart"/>
      <w:r w:rsidRPr="00A36144">
        <w:rPr>
          <w:rFonts w:ascii="仿宋_GB2312" w:eastAsia="仿宋_GB2312" w:hint="eastAsia"/>
          <w:b/>
          <w:highlight w:val="yellow"/>
        </w:rPr>
        <w:t>正确给</w:t>
      </w:r>
      <w:proofErr w:type="gramEnd"/>
      <w:r w:rsidRPr="00A36144">
        <w:rPr>
          <w:rFonts w:ascii="仿宋_GB2312" w:eastAsia="仿宋_GB2312" w:hint="eastAsia"/>
          <w:b/>
          <w:highlight w:val="yellow"/>
        </w:rPr>
        <w:t>2分，句型</w:t>
      </w:r>
      <w:proofErr w:type="gramStart"/>
      <w:r w:rsidRPr="00A36144">
        <w:rPr>
          <w:rFonts w:ascii="仿宋_GB2312" w:eastAsia="仿宋_GB2312" w:hint="eastAsia"/>
          <w:b/>
          <w:highlight w:val="yellow"/>
        </w:rPr>
        <w:t>正确给</w:t>
      </w:r>
      <w:proofErr w:type="gramEnd"/>
      <w:r w:rsidRPr="00A36144">
        <w:rPr>
          <w:rFonts w:ascii="仿宋_GB2312" w:eastAsia="仿宋_GB2312" w:hint="eastAsia"/>
          <w:b/>
          <w:highlight w:val="yellow"/>
        </w:rPr>
        <w:t>1分，单词错误一处扣0.5分。</w:t>
      </w:r>
    </w:p>
    <w:p w:rsidR="00995347" w:rsidRPr="009C1CDE" w:rsidRDefault="00995347" w:rsidP="00995347">
      <w:pPr>
        <w:rPr>
          <w:rFonts w:ascii="MS Mincho" w:eastAsia="MS Mincho" w:hAnsi="MS Mincho"/>
          <w:szCs w:val="21"/>
        </w:rPr>
      </w:pPr>
    </w:p>
    <w:p w:rsidR="00995347" w:rsidRPr="008E066C" w:rsidRDefault="00995347" w:rsidP="00995347">
      <w:pPr>
        <w:numPr>
          <w:ilvl w:val="0"/>
          <w:numId w:val="1"/>
        </w:numPr>
        <w:spacing w:line="440" w:lineRule="exact"/>
        <w:rPr>
          <w:rFonts w:ascii="MS Mincho" w:eastAsia="MS Mincho" w:hAnsi="MS Mincho"/>
          <w:b/>
          <w:bCs/>
          <w:szCs w:val="21"/>
          <w:lang w:eastAsia="ja-JP"/>
        </w:rPr>
      </w:pPr>
      <w:r w:rsidRPr="00CC3656">
        <w:rPr>
          <w:rFonts w:ascii="MS Mincho" w:eastAsia="MS Mincho" w:hAnsi="MS Mincho" w:hint="eastAsia"/>
          <w:b/>
          <w:szCs w:val="21"/>
          <w:lang w:eastAsia="ja-JP"/>
        </w:rPr>
        <w:t>次の</w:t>
      </w:r>
      <w:r w:rsidRPr="00CC3656">
        <w:rPr>
          <w:rFonts w:ascii="MS Mincho" w:eastAsia="MS Mincho" w:hAnsi="MS Mincho" w:hint="eastAsia"/>
          <w:b/>
          <w:szCs w:val="21"/>
          <w:u w:val="single"/>
          <w:lang w:eastAsia="ja-JP"/>
        </w:rPr>
        <w:t xml:space="preserve">　　</w:t>
      </w:r>
      <w:r w:rsidRPr="00CC3656">
        <w:rPr>
          <w:rFonts w:ascii="MS Mincho" w:eastAsia="MS Mincho" w:hAnsi="MS Mincho" w:hint="eastAsia"/>
          <w:b/>
          <w:bCs/>
          <w:szCs w:val="21"/>
          <w:lang w:eastAsia="ja-JP"/>
        </w:rPr>
        <w:t>に当たる最もよい選択肢を一つ選びなさい。（1点×25＝25点）</w:t>
      </w:r>
    </w:p>
    <w:p w:rsidR="00995347" w:rsidRPr="008A7C50" w:rsidRDefault="00995347" w:rsidP="00995347">
      <w:pPr>
        <w:tabs>
          <w:tab w:val="left" w:pos="5385"/>
        </w:tabs>
        <w:rPr>
          <w:rFonts w:ascii="仿宋_GB2312" w:eastAsia="仿宋_GB2312"/>
          <w:b/>
        </w:rPr>
      </w:pPr>
      <w:r w:rsidRPr="00A36144">
        <w:rPr>
          <w:rFonts w:ascii="仿宋_GB2312" w:eastAsia="仿宋_GB2312" w:hint="eastAsia"/>
          <w:b/>
          <w:highlight w:val="yellow"/>
        </w:rPr>
        <w:t>每题</w:t>
      </w:r>
      <w:proofErr w:type="gramStart"/>
      <w:r w:rsidRPr="00A36144">
        <w:rPr>
          <w:rFonts w:ascii="仿宋_GB2312" w:eastAsia="仿宋_GB2312" w:hint="eastAsia"/>
          <w:b/>
          <w:highlight w:val="yellow"/>
        </w:rPr>
        <w:t>正确给</w:t>
      </w:r>
      <w:proofErr w:type="gramEnd"/>
      <w:r w:rsidRPr="00A36144">
        <w:rPr>
          <w:rFonts w:ascii="MS Mincho" w:hAnsi="MS Mincho" w:hint="eastAsia"/>
          <w:b/>
          <w:szCs w:val="21"/>
          <w:highlight w:val="yellow"/>
        </w:rPr>
        <w:t>1</w:t>
      </w:r>
      <w:r w:rsidRPr="00A36144">
        <w:rPr>
          <w:rFonts w:ascii="仿宋_GB2312" w:eastAsia="仿宋_GB2312" w:hint="eastAsia"/>
          <w:b/>
          <w:highlight w:val="yellow"/>
        </w:rPr>
        <w:t>分，错误不给分。</w:t>
      </w:r>
    </w:p>
    <w:p w:rsidR="00995347" w:rsidRDefault="00995347" w:rsidP="00995347">
      <w:pPr>
        <w:tabs>
          <w:tab w:val="left" w:pos="5385"/>
        </w:tabs>
        <w:ind w:firstLine="210"/>
      </w:pPr>
    </w:p>
    <w:p w:rsidR="00995347" w:rsidRPr="00CC3656" w:rsidRDefault="00995347" w:rsidP="00995347">
      <w:pPr>
        <w:spacing w:line="440" w:lineRule="exact"/>
        <w:ind w:left="420" w:hangingChars="199" w:hanging="420"/>
        <w:rPr>
          <w:rFonts w:ascii="MS Mincho" w:eastAsia="MS Mincho" w:hAnsi="MS Mincho"/>
          <w:b/>
          <w:szCs w:val="21"/>
          <w:lang w:eastAsia="ja-JP"/>
        </w:rPr>
      </w:pPr>
      <w:r w:rsidRPr="00CC3656">
        <w:rPr>
          <w:rFonts w:ascii="MS Mincho" w:eastAsia="MS Mincho" w:hAnsi="MS Mincho" w:hint="eastAsia"/>
          <w:b/>
          <w:lang w:eastAsia="ja-JP"/>
        </w:rPr>
        <w:t>七</w:t>
      </w:r>
      <w:r w:rsidRPr="00CC3656">
        <w:rPr>
          <w:rFonts w:ascii="MS Mincho" w:eastAsia="MS Mincho" w:hAnsi="MS Mincho" w:hint="eastAsia"/>
          <w:b/>
          <w:szCs w:val="21"/>
          <w:lang w:eastAsia="ja-JP"/>
        </w:rPr>
        <w:t>、</w:t>
      </w:r>
      <w:r w:rsidRPr="00CC3656">
        <w:rPr>
          <w:rFonts w:ascii="MS Mincho" w:eastAsia="MS Mincho" w:hAnsi="MS Mincho" w:hint="eastAsia"/>
          <w:b/>
          <w:szCs w:val="21"/>
          <w:u w:val="single"/>
          <w:lang w:eastAsia="ja-JP"/>
        </w:rPr>
        <w:t xml:space="preserve">　★　</w:t>
      </w:r>
      <w:r w:rsidRPr="00CC3656">
        <w:rPr>
          <w:rFonts w:ascii="MS Mincho" w:eastAsia="MS Mincho" w:hAnsi="MS Mincho" w:hint="eastAsia"/>
          <w:b/>
          <w:szCs w:val="21"/>
          <w:lang w:eastAsia="ja-JP"/>
        </w:rPr>
        <w:t>に入るものはどれか。</w:t>
      </w:r>
      <w:r w:rsidRPr="00CC3656">
        <w:rPr>
          <w:rFonts w:ascii="MS Mincho" w:hAnsi="MS Mincho" w:hint="eastAsia"/>
          <w:b/>
          <w:szCs w:val="21"/>
          <w:lang w:eastAsia="ja-JP"/>
        </w:rPr>
        <w:t>A</w:t>
      </w:r>
      <w:r w:rsidRPr="00CC3656">
        <w:rPr>
          <w:rFonts w:ascii="MS Mincho" w:eastAsia="MS Mincho" w:hAnsi="MS Mincho" w:hint="eastAsia"/>
          <w:b/>
          <w:szCs w:val="21"/>
          <w:lang w:eastAsia="ja-JP"/>
        </w:rPr>
        <w:t>・</w:t>
      </w:r>
      <w:r w:rsidRPr="00CC3656">
        <w:rPr>
          <w:rFonts w:ascii="MS Mincho" w:hAnsi="MS Mincho" w:hint="eastAsia"/>
          <w:b/>
          <w:szCs w:val="21"/>
          <w:lang w:eastAsia="ja-JP"/>
        </w:rPr>
        <w:t>B</w:t>
      </w:r>
      <w:r w:rsidRPr="00CC3656">
        <w:rPr>
          <w:rFonts w:ascii="MS Mincho" w:eastAsia="MS Mincho" w:hAnsi="MS Mincho" w:hint="eastAsia"/>
          <w:b/>
          <w:szCs w:val="21"/>
          <w:lang w:eastAsia="ja-JP"/>
        </w:rPr>
        <w:t>・</w:t>
      </w:r>
      <w:r w:rsidRPr="00CC3656">
        <w:rPr>
          <w:rFonts w:ascii="MS Mincho" w:hAnsi="MS Mincho" w:hint="eastAsia"/>
          <w:b/>
          <w:szCs w:val="21"/>
          <w:lang w:eastAsia="ja-JP"/>
        </w:rPr>
        <w:t>C</w:t>
      </w:r>
      <w:r w:rsidRPr="00CC3656">
        <w:rPr>
          <w:rFonts w:ascii="MS Mincho" w:eastAsia="MS Mincho" w:hAnsi="MS Mincho" w:hint="eastAsia"/>
          <w:b/>
          <w:szCs w:val="21"/>
          <w:lang w:eastAsia="ja-JP"/>
        </w:rPr>
        <w:t>・</w:t>
      </w:r>
      <w:r w:rsidRPr="00CC3656">
        <w:rPr>
          <w:rFonts w:ascii="MS Mincho" w:hAnsi="MS Mincho" w:hint="eastAsia"/>
          <w:b/>
          <w:szCs w:val="21"/>
          <w:lang w:eastAsia="ja-JP"/>
        </w:rPr>
        <w:t>D</w:t>
      </w:r>
      <w:r w:rsidRPr="00CC3656">
        <w:rPr>
          <w:rFonts w:ascii="MS Mincho" w:eastAsia="MS Mincho" w:hAnsi="MS Mincho" w:hint="eastAsia"/>
          <w:b/>
          <w:szCs w:val="21"/>
          <w:lang w:eastAsia="ja-JP"/>
        </w:rPr>
        <w:t>から一番いいものを一つ選びなさ</w:t>
      </w:r>
    </w:p>
    <w:p w:rsidR="00995347" w:rsidRPr="00CC3656" w:rsidRDefault="00995347" w:rsidP="00995347">
      <w:pPr>
        <w:spacing w:line="440" w:lineRule="exact"/>
        <w:ind w:leftChars="100" w:left="419" w:hangingChars="99" w:hanging="209"/>
        <w:rPr>
          <w:rFonts w:ascii="MS Mincho" w:eastAsia="MS Mincho" w:hAnsi="MS Mincho"/>
          <w:b/>
          <w:bCs/>
          <w:szCs w:val="21"/>
          <w:lang w:eastAsia="ja-JP"/>
        </w:rPr>
      </w:pPr>
      <w:r w:rsidRPr="00CC3656">
        <w:rPr>
          <w:rFonts w:ascii="MS Mincho" w:eastAsia="MS Mincho" w:hAnsi="MS Mincho" w:hint="eastAsia"/>
          <w:b/>
          <w:szCs w:val="21"/>
          <w:lang w:eastAsia="ja-JP"/>
        </w:rPr>
        <w:t>い。</w:t>
      </w:r>
      <w:r w:rsidRPr="00CC3656">
        <w:rPr>
          <w:rFonts w:ascii="MS Mincho" w:eastAsia="MS Mincho" w:hAnsi="MS Mincho" w:hint="eastAsia"/>
          <w:b/>
          <w:bCs/>
          <w:szCs w:val="21"/>
          <w:lang w:eastAsia="ja-JP"/>
        </w:rPr>
        <w:t>（1点×5＝5点）</w:t>
      </w:r>
    </w:p>
    <w:p w:rsidR="00995347" w:rsidRPr="008A7C50" w:rsidRDefault="00995347" w:rsidP="00995347">
      <w:pPr>
        <w:tabs>
          <w:tab w:val="left" w:pos="5385"/>
        </w:tabs>
        <w:rPr>
          <w:rFonts w:ascii="仿宋_GB2312" w:eastAsia="仿宋_GB2312"/>
          <w:b/>
          <w:lang w:eastAsia="ja-JP"/>
        </w:rPr>
      </w:pPr>
      <w:r w:rsidRPr="00A36144">
        <w:rPr>
          <w:rFonts w:ascii="仿宋_GB2312" w:eastAsia="仿宋_GB2312" w:hint="eastAsia"/>
          <w:b/>
          <w:highlight w:val="yellow"/>
          <w:lang w:eastAsia="ja-JP"/>
        </w:rPr>
        <w:t>每题正确给</w:t>
      </w:r>
      <w:r w:rsidRPr="00A36144">
        <w:rPr>
          <w:rFonts w:ascii="MS Mincho" w:hAnsi="MS Mincho" w:hint="eastAsia"/>
          <w:b/>
          <w:szCs w:val="21"/>
          <w:highlight w:val="yellow"/>
          <w:lang w:eastAsia="ja-JP"/>
        </w:rPr>
        <w:t>1</w:t>
      </w:r>
      <w:r w:rsidRPr="00A36144">
        <w:rPr>
          <w:rFonts w:ascii="仿宋_GB2312" w:eastAsia="仿宋_GB2312" w:hint="eastAsia"/>
          <w:b/>
          <w:highlight w:val="yellow"/>
          <w:lang w:eastAsia="ja-JP"/>
        </w:rPr>
        <w:t>分，错误不给分。</w:t>
      </w:r>
    </w:p>
    <w:p w:rsidR="00995347" w:rsidRPr="00BF7C58" w:rsidRDefault="00995347" w:rsidP="00995347">
      <w:pPr>
        <w:tabs>
          <w:tab w:val="left" w:pos="5385"/>
        </w:tabs>
        <w:rPr>
          <w:lang w:eastAsia="ja-JP"/>
        </w:rPr>
      </w:pPr>
    </w:p>
    <w:p w:rsidR="00995347" w:rsidRPr="00CC3656" w:rsidRDefault="00995347" w:rsidP="00995347">
      <w:pPr>
        <w:spacing w:line="440" w:lineRule="exact"/>
        <w:rPr>
          <w:rFonts w:ascii="MS Mincho" w:eastAsia="MS Mincho" w:hAnsi="MS Mincho"/>
          <w:b/>
          <w:szCs w:val="21"/>
        </w:rPr>
      </w:pPr>
      <w:r w:rsidRPr="00CC3656">
        <w:rPr>
          <w:rFonts w:ascii="MS Mincho" w:eastAsia="MS Mincho" w:hAnsi="MS Mincho" w:hint="eastAsia"/>
          <w:b/>
          <w:lang w:eastAsia="ja-JP"/>
        </w:rPr>
        <w:t>八</w:t>
      </w:r>
      <w:r w:rsidRPr="00CC3656">
        <w:rPr>
          <w:rFonts w:ascii="MS Mincho" w:eastAsia="MS Mincho" w:hAnsi="MS Mincho" w:hint="eastAsia"/>
          <w:b/>
          <w:szCs w:val="21"/>
          <w:lang w:eastAsia="ja-JP"/>
        </w:rPr>
        <w:t>、次の文章を読んで、質問に答えなさい。</w:t>
      </w:r>
      <w:r w:rsidRPr="00CC3656">
        <w:rPr>
          <w:rFonts w:ascii="MS Mincho" w:eastAsia="MS Mincho" w:hAnsi="MS Mincho" w:hint="eastAsia"/>
          <w:b/>
          <w:szCs w:val="21"/>
        </w:rPr>
        <w:t>（</w:t>
      </w:r>
      <w:r w:rsidRPr="00CC3656">
        <w:rPr>
          <w:rFonts w:ascii="MS Mincho" w:eastAsia="MS Mincho" w:hAnsi="MS Mincho"/>
          <w:b/>
          <w:szCs w:val="21"/>
        </w:rPr>
        <w:t>1</w:t>
      </w:r>
      <w:r w:rsidRPr="00CC3656">
        <w:rPr>
          <w:rFonts w:ascii="MS Mincho" w:eastAsia="MS Mincho" w:hAnsi="MS Mincho" w:hint="eastAsia"/>
          <w:b/>
          <w:szCs w:val="21"/>
        </w:rPr>
        <w:t>点×</w:t>
      </w:r>
      <w:r w:rsidRPr="00CC3656">
        <w:rPr>
          <w:rFonts w:ascii="MS Mincho" w:eastAsia="MS Mincho" w:hAnsi="MS Mincho"/>
          <w:b/>
          <w:szCs w:val="21"/>
        </w:rPr>
        <w:t>10</w:t>
      </w:r>
      <w:r w:rsidRPr="00CC3656">
        <w:rPr>
          <w:rFonts w:ascii="MS Mincho" w:eastAsia="MS Mincho" w:hAnsi="MS Mincho" w:hint="eastAsia"/>
          <w:b/>
          <w:szCs w:val="21"/>
        </w:rPr>
        <w:t>＝</w:t>
      </w:r>
      <w:r w:rsidRPr="00CC3656">
        <w:rPr>
          <w:rFonts w:ascii="MS Mincho" w:eastAsia="MS Mincho" w:hAnsi="MS Mincho"/>
          <w:b/>
          <w:szCs w:val="21"/>
        </w:rPr>
        <w:t>10</w:t>
      </w:r>
      <w:r w:rsidRPr="00CC3656">
        <w:rPr>
          <w:rFonts w:ascii="MS Mincho" w:eastAsia="MS Mincho" w:hAnsi="MS Mincho" w:hint="eastAsia"/>
          <w:b/>
          <w:szCs w:val="21"/>
        </w:rPr>
        <w:t>点）</w:t>
      </w:r>
    </w:p>
    <w:p w:rsidR="00995347" w:rsidRPr="00BF7C58" w:rsidRDefault="00995347" w:rsidP="00995347">
      <w:pPr>
        <w:tabs>
          <w:tab w:val="left" w:pos="5385"/>
        </w:tabs>
        <w:rPr>
          <w:rFonts w:ascii="MS Mincho" w:eastAsia="MS Mincho" w:hAnsi="MS Mincho"/>
          <w:b/>
          <w:szCs w:val="21"/>
        </w:rPr>
      </w:pPr>
      <w:r w:rsidRPr="00A36144">
        <w:rPr>
          <w:rFonts w:ascii="仿宋_GB2312" w:eastAsia="仿宋_GB2312" w:hint="eastAsia"/>
          <w:b/>
          <w:highlight w:val="yellow"/>
        </w:rPr>
        <w:t>每题</w:t>
      </w:r>
      <w:proofErr w:type="gramStart"/>
      <w:r w:rsidRPr="00A36144">
        <w:rPr>
          <w:rFonts w:ascii="仿宋_GB2312" w:eastAsia="仿宋_GB2312" w:hint="eastAsia"/>
          <w:b/>
          <w:highlight w:val="yellow"/>
        </w:rPr>
        <w:t>正确给</w:t>
      </w:r>
      <w:proofErr w:type="gramEnd"/>
      <w:r w:rsidRPr="00A36144">
        <w:rPr>
          <w:rFonts w:ascii="MS Mincho" w:hAnsi="MS Mincho" w:hint="eastAsia"/>
          <w:b/>
          <w:szCs w:val="21"/>
          <w:highlight w:val="yellow"/>
        </w:rPr>
        <w:t>1</w:t>
      </w:r>
      <w:r w:rsidRPr="00A36144">
        <w:rPr>
          <w:rFonts w:ascii="仿宋_GB2312" w:eastAsia="仿宋_GB2312" w:hint="eastAsia"/>
          <w:b/>
          <w:highlight w:val="yellow"/>
        </w:rPr>
        <w:t>分，错误不给分。</w:t>
      </w:r>
    </w:p>
    <w:p w:rsidR="00995347" w:rsidRDefault="00995347" w:rsidP="00E06C05">
      <w:pPr>
        <w:autoSpaceDE w:val="0"/>
        <w:autoSpaceDN w:val="0"/>
        <w:adjustRightInd w:val="0"/>
        <w:ind w:firstLineChars="2300" w:firstLine="6440"/>
        <w:jc w:val="left"/>
        <w:rPr>
          <w:rFonts w:ascii="仿宋_GB2312" w:eastAsia="仿宋_GB2312" w:cs="仿宋_GB2312"/>
          <w:kern w:val="0"/>
          <w:sz w:val="28"/>
          <w:szCs w:val="28"/>
        </w:rPr>
      </w:pPr>
    </w:p>
    <w:p w:rsidR="00995347" w:rsidRDefault="00995347" w:rsidP="00E06C05">
      <w:pPr>
        <w:autoSpaceDE w:val="0"/>
        <w:autoSpaceDN w:val="0"/>
        <w:adjustRightInd w:val="0"/>
        <w:ind w:firstLineChars="2300" w:firstLine="6440"/>
        <w:jc w:val="left"/>
        <w:rPr>
          <w:rFonts w:ascii="仿宋_GB2312" w:eastAsia="仿宋_GB2312" w:cs="仿宋_GB2312"/>
          <w:kern w:val="0"/>
          <w:sz w:val="28"/>
          <w:szCs w:val="28"/>
        </w:rPr>
      </w:pPr>
    </w:p>
    <w:p w:rsidR="00995347" w:rsidRDefault="00995347" w:rsidP="00E06C05">
      <w:pPr>
        <w:autoSpaceDE w:val="0"/>
        <w:autoSpaceDN w:val="0"/>
        <w:adjustRightInd w:val="0"/>
        <w:ind w:firstLineChars="2300" w:firstLine="6440"/>
        <w:jc w:val="left"/>
        <w:rPr>
          <w:rFonts w:ascii="仿宋_GB2312" w:eastAsia="仿宋_GB2312" w:cs="仿宋_GB2312"/>
          <w:kern w:val="0"/>
          <w:sz w:val="28"/>
          <w:szCs w:val="28"/>
        </w:rPr>
      </w:pPr>
    </w:p>
    <w:p w:rsidR="00995347" w:rsidRPr="00995347" w:rsidRDefault="00995347" w:rsidP="00FC34AB">
      <w:pPr>
        <w:ind w:firstLineChars="250" w:firstLine="1100"/>
        <w:rPr>
          <w:rFonts w:ascii="黑体" w:eastAsia="黑体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347">
        <w:rPr>
          <w:rFonts w:ascii="黑体" w:eastAsia="黑体" w:hint="eastAsia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天津外国语大学试卷审批表</w:t>
      </w:r>
      <w:r w:rsidR="00260437" w:rsidRPr="00260437">
        <w:rPr>
          <w:rFonts w:ascii="黑体" w:eastAsia="黑体" w:hint="eastAsia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（笔试课程）</w:t>
      </w:r>
    </w:p>
    <w:p w:rsidR="00995347" w:rsidRPr="00E21EDE" w:rsidRDefault="00995347" w:rsidP="00995347">
      <w:pPr>
        <w:ind w:firstLineChars="148" w:firstLine="446"/>
        <w:rPr>
          <w:b/>
          <w:bCs/>
          <w:sz w:val="30"/>
          <w:szCs w:val="30"/>
        </w:rPr>
      </w:pPr>
      <w:r w:rsidRPr="00E21EDE">
        <w:rPr>
          <w:rFonts w:hint="eastAsia"/>
          <w:b/>
          <w:bCs/>
          <w:sz w:val="30"/>
          <w:szCs w:val="30"/>
        </w:rPr>
        <w:t>教学单位：</w:t>
      </w:r>
      <w:r>
        <w:rPr>
          <w:rFonts w:hint="eastAsia"/>
          <w:b/>
          <w:bCs/>
          <w:sz w:val="30"/>
          <w:szCs w:val="30"/>
        </w:rPr>
        <w:t>日语学院</w:t>
      </w:r>
      <w:r>
        <w:rPr>
          <w:rFonts w:hint="eastAsia"/>
          <w:b/>
          <w:bCs/>
          <w:sz w:val="30"/>
          <w:szCs w:val="30"/>
        </w:rPr>
        <w:t xml:space="preserve">                     </w:t>
      </w:r>
      <w:r>
        <w:rPr>
          <w:rFonts w:hint="eastAsia"/>
          <w:b/>
          <w:bCs/>
          <w:sz w:val="30"/>
          <w:szCs w:val="30"/>
        </w:rPr>
        <w:t>系（教研室）：</w:t>
      </w:r>
      <w:r w:rsidRPr="00E21EDE">
        <w:rPr>
          <w:rFonts w:hint="eastAsia"/>
          <w:b/>
          <w:bCs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1218"/>
        <w:gridCol w:w="1190"/>
        <w:gridCol w:w="1185"/>
        <w:gridCol w:w="1854"/>
        <w:gridCol w:w="868"/>
        <w:gridCol w:w="1489"/>
      </w:tblGrid>
      <w:tr w:rsidR="00995347" w:rsidTr="00260437">
        <w:trPr>
          <w:cantSplit/>
        </w:trPr>
        <w:tc>
          <w:tcPr>
            <w:tcW w:w="213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E0E0E0"/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考试时间</w:t>
            </w:r>
          </w:p>
        </w:tc>
        <w:tc>
          <w:tcPr>
            <w:tcW w:w="6586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995347" w:rsidRDefault="00995347" w:rsidP="00EC11A6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201</w:t>
            </w:r>
            <w:r w:rsidR="002716EB">
              <w:rPr>
                <w:rFonts w:hint="eastAsia"/>
                <w:b/>
                <w:bCs/>
                <w:sz w:val="30"/>
              </w:rPr>
              <w:t>6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——</w:t>
            </w:r>
            <w:r>
              <w:rPr>
                <w:rFonts w:hint="eastAsia"/>
                <w:b/>
                <w:bCs/>
                <w:sz w:val="30"/>
              </w:rPr>
              <w:t xml:space="preserve"> 201</w:t>
            </w:r>
            <w:r w:rsidR="002716EB">
              <w:rPr>
                <w:rFonts w:hint="eastAsia"/>
                <w:b/>
                <w:bCs/>
                <w:sz w:val="30"/>
              </w:rPr>
              <w:t>7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学年第</w:t>
            </w:r>
            <w:r w:rsidR="00EC11A6">
              <w:rPr>
                <w:rFonts w:hint="eastAsia"/>
                <w:b/>
                <w:bCs/>
                <w:sz w:val="30"/>
              </w:rPr>
              <w:t>2</w:t>
            </w:r>
            <w:r>
              <w:rPr>
                <w:rFonts w:hint="eastAsia"/>
                <w:b/>
                <w:bCs/>
                <w:sz w:val="30"/>
              </w:rPr>
              <w:t>学期期末考试</w:t>
            </w:r>
          </w:p>
        </w:tc>
      </w:tr>
      <w:tr w:rsidR="00995347" w:rsidTr="00260437">
        <w:trPr>
          <w:cantSplit/>
        </w:trPr>
        <w:tc>
          <w:tcPr>
            <w:tcW w:w="2134" w:type="dxa"/>
            <w:gridSpan w:val="2"/>
            <w:tcBorders>
              <w:left w:val="single" w:sz="24" w:space="0" w:color="auto"/>
            </w:tcBorders>
            <w:shd w:val="clear" w:color="auto" w:fill="E0E0E0"/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课程名称</w:t>
            </w:r>
          </w:p>
        </w:tc>
        <w:tc>
          <w:tcPr>
            <w:tcW w:w="2375" w:type="dxa"/>
            <w:gridSpan w:val="2"/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854" w:type="dxa"/>
            <w:tcBorders>
              <w:right w:val="single" w:sz="2" w:space="0" w:color="auto"/>
            </w:tcBorders>
            <w:shd w:val="clear" w:color="auto" w:fill="E0E0E0"/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课程编号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995347" w:rsidRPr="005E31F0" w:rsidRDefault="00995347" w:rsidP="00015C24">
            <w:pPr>
              <w:ind w:firstLineChars="148" w:firstLine="446"/>
              <w:jc w:val="left"/>
              <w:rPr>
                <w:b/>
                <w:bCs/>
                <w:color w:val="FF0000"/>
                <w:sz w:val="30"/>
              </w:rPr>
            </w:pPr>
          </w:p>
        </w:tc>
      </w:tr>
      <w:tr w:rsidR="00995347" w:rsidTr="00260437">
        <w:trPr>
          <w:cantSplit/>
        </w:trPr>
        <w:tc>
          <w:tcPr>
            <w:tcW w:w="2134" w:type="dxa"/>
            <w:gridSpan w:val="2"/>
            <w:tcBorders>
              <w:left w:val="single" w:sz="24" w:space="0" w:color="auto"/>
              <w:bottom w:val="single" w:sz="18" w:space="0" w:color="auto"/>
            </w:tcBorders>
            <w:shd w:val="clear" w:color="auto" w:fill="E0E0E0"/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试卷代码</w:t>
            </w:r>
          </w:p>
        </w:tc>
        <w:tc>
          <w:tcPr>
            <w:tcW w:w="2375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995347" w:rsidRDefault="00995347" w:rsidP="00015C24">
            <w:pPr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    A B</w:t>
            </w:r>
            <w:r>
              <w:rPr>
                <w:rFonts w:hint="eastAsia"/>
                <w:b/>
                <w:bCs/>
                <w:sz w:val="30"/>
              </w:rPr>
              <w:t>卷</w:t>
            </w:r>
          </w:p>
        </w:tc>
        <w:tc>
          <w:tcPr>
            <w:tcW w:w="185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考试对象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</w:p>
        </w:tc>
      </w:tr>
      <w:tr w:rsidR="00995347" w:rsidTr="00260437">
        <w:tc>
          <w:tcPr>
            <w:tcW w:w="916" w:type="dxa"/>
            <w:tcBorders>
              <w:top w:val="single" w:sz="18" w:space="0" w:color="auto"/>
              <w:left w:val="single" w:sz="24" w:space="0" w:color="auto"/>
            </w:tcBorders>
            <w:shd w:val="clear" w:color="auto" w:fill="E0E0E0"/>
          </w:tcPr>
          <w:p w:rsidR="00995347" w:rsidRDefault="00995347" w:rsidP="00015C2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995347" w:rsidRDefault="00995347" w:rsidP="00015C2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题型</w:t>
            </w:r>
          </w:p>
        </w:tc>
        <w:tc>
          <w:tcPr>
            <w:tcW w:w="1185" w:type="dxa"/>
            <w:tcBorders>
              <w:top w:val="single" w:sz="18" w:space="0" w:color="auto"/>
            </w:tcBorders>
            <w:shd w:val="clear" w:color="auto" w:fill="E0E0E0"/>
          </w:tcPr>
          <w:p w:rsidR="00995347" w:rsidRDefault="00995347" w:rsidP="00015C2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比重</w:t>
            </w:r>
            <w:r>
              <w:rPr>
                <w:rFonts w:hint="eastAsia"/>
                <w:b/>
                <w:bCs/>
                <w:sz w:val="28"/>
              </w:rPr>
              <w:t>%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995347" w:rsidRDefault="00995347" w:rsidP="00015C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难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度</w:t>
            </w:r>
          </w:p>
          <w:p w:rsidR="00995347" w:rsidRDefault="00995347" w:rsidP="00015C2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（较易、中等难度、较难、难）</w:t>
            </w:r>
          </w:p>
        </w:tc>
        <w:tc>
          <w:tcPr>
            <w:tcW w:w="1489" w:type="dxa"/>
            <w:tcBorders>
              <w:top w:val="single" w:sz="18" w:space="0" w:color="auto"/>
              <w:right w:val="single" w:sz="24" w:space="0" w:color="auto"/>
            </w:tcBorders>
            <w:shd w:val="clear" w:color="auto" w:fill="E0E0E0"/>
          </w:tcPr>
          <w:p w:rsidR="00995347" w:rsidRDefault="00995347" w:rsidP="00015C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答题所需时间</w:t>
            </w:r>
          </w:p>
          <w:p w:rsidR="00995347" w:rsidRDefault="00995347" w:rsidP="00015C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（分钟）</w:t>
            </w:r>
          </w:p>
        </w:tc>
      </w:tr>
      <w:tr w:rsidR="00995347" w:rsidTr="00260437"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:rsidR="00995347" w:rsidRDefault="00995347" w:rsidP="00015C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第一项</w:t>
            </w:r>
          </w:p>
        </w:tc>
        <w:tc>
          <w:tcPr>
            <w:tcW w:w="2408" w:type="dxa"/>
            <w:gridSpan w:val="2"/>
            <w:vAlign w:val="center"/>
          </w:tcPr>
          <w:p w:rsidR="00995347" w:rsidRPr="003873D6" w:rsidRDefault="00995347" w:rsidP="00015C24">
            <w:pPr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85" w:type="dxa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1489" w:type="dxa"/>
            <w:tcBorders>
              <w:right w:val="single" w:sz="24" w:space="0" w:color="auto"/>
            </w:tcBorders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</w:tr>
      <w:tr w:rsidR="00995347" w:rsidTr="00260437"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:rsidR="00995347" w:rsidRDefault="00995347" w:rsidP="00015C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第二项</w:t>
            </w:r>
          </w:p>
        </w:tc>
        <w:tc>
          <w:tcPr>
            <w:tcW w:w="2408" w:type="dxa"/>
            <w:gridSpan w:val="2"/>
            <w:vAlign w:val="center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85" w:type="dxa"/>
          </w:tcPr>
          <w:p w:rsidR="00995347" w:rsidRPr="003873D6" w:rsidRDefault="00995347" w:rsidP="00015C24">
            <w:pPr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95347" w:rsidRPr="003873D6" w:rsidRDefault="00995347" w:rsidP="00015C24">
            <w:pPr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1489" w:type="dxa"/>
            <w:tcBorders>
              <w:right w:val="single" w:sz="24" w:space="0" w:color="auto"/>
            </w:tcBorders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</w:tr>
      <w:tr w:rsidR="00995347" w:rsidTr="00260437"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:rsidR="00995347" w:rsidRDefault="00995347" w:rsidP="00015C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第三项</w:t>
            </w:r>
          </w:p>
        </w:tc>
        <w:tc>
          <w:tcPr>
            <w:tcW w:w="2408" w:type="dxa"/>
            <w:gridSpan w:val="2"/>
            <w:vAlign w:val="center"/>
          </w:tcPr>
          <w:p w:rsidR="00995347" w:rsidRPr="003873D6" w:rsidRDefault="00995347" w:rsidP="00015C24">
            <w:pPr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85" w:type="dxa"/>
          </w:tcPr>
          <w:p w:rsidR="00995347" w:rsidRPr="003873D6" w:rsidRDefault="00995347" w:rsidP="00015C24">
            <w:pPr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1489" w:type="dxa"/>
            <w:tcBorders>
              <w:right w:val="single" w:sz="24" w:space="0" w:color="auto"/>
            </w:tcBorders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</w:tr>
      <w:tr w:rsidR="00995347" w:rsidTr="00260437"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:rsidR="00995347" w:rsidRDefault="00995347" w:rsidP="00015C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第四项</w:t>
            </w:r>
          </w:p>
        </w:tc>
        <w:tc>
          <w:tcPr>
            <w:tcW w:w="2408" w:type="dxa"/>
            <w:gridSpan w:val="2"/>
            <w:vAlign w:val="center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85" w:type="dxa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1489" w:type="dxa"/>
            <w:tcBorders>
              <w:right w:val="single" w:sz="24" w:space="0" w:color="auto"/>
            </w:tcBorders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</w:tr>
      <w:tr w:rsidR="00995347" w:rsidTr="00260437"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:rsidR="00995347" w:rsidRDefault="00995347" w:rsidP="00015C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第五项</w:t>
            </w:r>
          </w:p>
        </w:tc>
        <w:tc>
          <w:tcPr>
            <w:tcW w:w="2408" w:type="dxa"/>
            <w:gridSpan w:val="2"/>
            <w:vAlign w:val="center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85" w:type="dxa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1489" w:type="dxa"/>
            <w:tcBorders>
              <w:right w:val="single" w:sz="24" w:space="0" w:color="auto"/>
            </w:tcBorders>
          </w:tcPr>
          <w:p w:rsidR="00995347" w:rsidRPr="003873D6" w:rsidRDefault="00995347" w:rsidP="00015C24">
            <w:pPr>
              <w:rPr>
                <w:b/>
                <w:bCs/>
                <w:color w:val="FF0000"/>
                <w:sz w:val="30"/>
              </w:rPr>
            </w:pPr>
          </w:p>
        </w:tc>
      </w:tr>
      <w:tr w:rsidR="00995347" w:rsidTr="00260437"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:rsidR="00995347" w:rsidRDefault="00995347" w:rsidP="00015C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第六项</w:t>
            </w:r>
          </w:p>
        </w:tc>
        <w:tc>
          <w:tcPr>
            <w:tcW w:w="2408" w:type="dxa"/>
            <w:gridSpan w:val="2"/>
            <w:vAlign w:val="center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85" w:type="dxa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1489" w:type="dxa"/>
            <w:tcBorders>
              <w:right w:val="single" w:sz="24" w:space="0" w:color="auto"/>
            </w:tcBorders>
          </w:tcPr>
          <w:p w:rsidR="00995347" w:rsidRPr="003873D6" w:rsidRDefault="00995347" w:rsidP="00015C24">
            <w:pPr>
              <w:rPr>
                <w:b/>
                <w:bCs/>
                <w:color w:val="FF0000"/>
                <w:sz w:val="30"/>
              </w:rPr>
            </w:pPr>
          </w:p>
        </w:tc>
      </w:tr>
      <w:tr w:rsidR="00995347" w:rsidTr="00260437"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:rsidR="00995347" w:rsidRDefault="00995347" w:rsidP="00015C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第七项</w:t>
            </w:r>
          </w:p>
        </w:tc>
        <w:tc>
          <w:tcPr>
            <w:tcW w:w="2408" w:type="dxa"/>
            <w:gridSpan w:val="2"/>
            <w:vAlign w:val="center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85" w:type="dxa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1489" w:type="dxa"/>
            <w:tcBorders>
              <w:right w:val="single" w:sz="24" w:space="0" w:color="auto"/>
            </w:tcBorders>
          </w:tcPr>
          <w:p w:rsidR="00995347" w:rsidRPr="003873D6" w:rsidRDefault="00995347" w:rsidP="00015C24">
            <w:pPr>
              <w:rPr>
                <w:b/>
                <w:bCs/>
                <w:color w:val="FF0000"/>
                <w:sz w:val="30"/>
              </w:rPr>
            </w:pPr>
          </w:p>
        </w:tc>
      </w:tr>
      <w:tr w:rsidR="00995347" w:rsidTr="00260437"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:rsidR="00995347" w:rsidRDefault="00995347" w:rsidP="00015C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第八项</w:t>
            </w:r>
          </w:p>
        </w:tc>
        <w:tc>
          <w:tcPr>
            <w:tcW w:w="2408" w:type="dxa"/>
            <w:gridSpan w:val="2"/>
            <w:vAlign w:val="center"/>
          </w:tcPr>
          <w:p w:rsidR="00995347" w:rsidRPr="003873D6" w:rsidRDefault="00995347" w:rsidP="00015C24">
            <w:pPr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85" w:type="dxa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  <w:tc>
          <w:tcPr>
            <w:tcW w:w="1489" w:type="dxa"/>
            <w:tcBorders>
              <w:right w:val="single" w:sz="24" w:space="0" w:color="auto"/>
            </w:tcBorders>
          </w:tcPr>
          <w:p w:rsidR="00995347" w:rsidRPr="003873D6" w:rsidRDefault="0099534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</w:tr>
      <w:tr w:rsidR="00995347" w:rsidTr="00260437">
        <w:tc>
          <w:tcPr>
            <w:tcW w:w="916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95347" w:rsidRDefault="00995347" w:rsidP="00015C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计</w:t>
            </w:r>
          </w:p>
        </w:tc>
        <w:tc>
          <w:tcPr>
            <w:tcW w:w="2408" w:type="dxa"/>
            <w:gridSpan w:val="2"/>
            <w:tcBorders>
              <w:bottom w:val="single" w:sz="18" w:space="0" w:color="auto"/>
            </w:tcBorders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185" w:type="dxa"/>
            <w:tcBorders>
              <w:bottom w:val="single" w:sz="18" w:space="0" w:color="auto"/>
            </w:tcBorders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100%</w:t>
            </w:r>
          </w:p>
        </w:tc>
        <w:tc>
          <w:tcPr>
            <w:tcW w:w="2722" w:type="dxa"/>
            <w:gridSpan w:val="2"/>
            <w:tcBorders>
              <w:bottom w:val="single" w:sz="18" w:space="0" w:color="auto"/>
            </w:tcBorders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489" w:type="dxa"/>
            <w:tcBorders>
              <w:bottom w:val="single" w:sz="18" w:space="0" w:color="auto"/>
              <w:right w:val="single" w:sz="24" w:space="0" w:color="auto"/>
            </w:tcBorders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100</w:t>
            </w:r>
            <w:r>
              <w:rPr>
                <w:rFonts w:hint="eastAsia"/>
                <w:b/>
                <w:bCs/>
                <w:sz w:val="30"/>
              </w:rPr>
              <w:t>分钟</w:t>
            </w:r>
          </w:p>
        </w:tc>
      </w:tr>
      <w:tr w:rsidR="00995347" w:rsidTr="00260437">
        <w:trPr>
          <w:cantSplit/>
        </w:trPr>
        <w:tc>
          <w:tcPr>
            <w:tcW w:w="3324" w:type="dxa"/>
            <w:gridSpan w:val="3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命题主持人签字</w:t>
            </w:r>
          </w:p>
        </w:tc>
        <w:tc>
          <w:tcPr>
            <w:tcW w:w="5396" w:type="dxa"/>
            <w:gridSpan w:val="4"/>
            <w:tcBorders>
              <w:top w:val="single" w:sz="18" w:space="0" w:color="auto"/>
              <w:right w:val="single" w:sz="24" w:space="0" w:color="auto"/>
            </w:tcBorders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            </w:t>
            </w:r>
            <w:r>
              <w:rPr>
                <w:rFonts w:hint="eastAsia"/>
                <w:b/>
                <w:bCs/>
                <w:sz w:val="30"/>
              </w:rPr>
              <w:t>日期：</w:t>
            </w:r>
          </w:p>
        </w:tc>
      </w:tr>
      <w:tr w:rsidR="00995347" w:rsidTr="00260437">
        <w:trPr>
          <w:cantSplit/>
          <w:trHeight w:val="1462"/>
        </w:trPr>
        <w:tc>
          <w:tcPr>
            <w:tcW w:w="3324" w:type="dxa"/>
            <w:gridSpan w:val="3"/>
            <w:tcBorders>
              <w:left w:val="single" w:sz="24" w:space="0" w:color="auto"/>
            </w:tcBorders>
            <w:vAlign w:val="center"/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系（教研室）主任意见</w:t>
            </w:r>
          </w:p>
        </w:tc>
        <w:tc>
          <w:tcPr>
            <w:tcW w:w="5396" w:type="dxa"/>
            <w:gridSpan w:val="4"/>
            <w:tcBorders>
              <w:right w:val="single" w:sz="24" w:space="0" w:color="auto"/>
            </w:tcBorders>
          </w:tcPr>
          <w:p w:rsidR="00995347" w:rsidRDefault="00995347" w:rsidP="00015C24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 </w:t>
            </w:r>
          </w:p>
          <w:p w:rsidR="00995347" w:rsidRDefault="00995347" w:rsidP="00015C24">
            <w:pPr>
              <w:ind w:firstLineChars="496" w:firstLine="1494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签字：</w:t>
            </w:r>
            <w:r>
              <w:rPr>
                <w:rFonts w:hint="eastAsia"/>
                <w:b/>
                <w:bCs/>
                <w:sz w:val="30"/>
              </w:rPr>
              <w:t xml:space="preserve">       </w:t>
            </w:r>
            <w:r>
              <w:rPr>
                <w:rFonts w:hint="eastAsia"/>
                <w:b/>
                <w:bCs/>
                <w:sz w:val="30"/>
              </w:rPr>
              <w:t>日期：</w:t>
            </w:r>
          </w:p>
        </w:tc>
      </w:tr>
      <w:tr w:rsidR="00995347" w:rsidTr="00260437">
        <w:trPr>
          <w:cantSplit/>
          <w:trHeight w:val="1692"/>
        </w:trPr>
        <w:tc>
          <w:tcPr>
            <w:tcW w:w="3324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95347" w:rsidRDefault="0099534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院（系）主管领导意见</w:t>
            </w:r>
          </w:p>
        </w:tc>
        <w:tc>
          <w:tcPr>
            <w:tcW w:w="5396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995347" w:rsidRDefault="00995347" w:rsidP="00015C24">
            <w:pPr>
              <w:rPr>
                <w:b/>
                <w:bCs/>
                <w:sz w:val="30"/>
              </w:rPr>
            </w:pPr>
          </w:p>
          <w:p w:rsidR="00995347" w:rsidRDefault="00995347" w:rsidP="00015C24">
            <w:pPr>
              <w:rPr>
                <w:b/>
                <w:bCs/>
                <w:sz w:val="30"/>
              </w:rPr>
            </w:pPr>
          </w:p>
          <w:p w:rsidR="00995347" w:rsidRDefault="00995347" w:rsidP="00015C24">
            <w:pPr>
              <w:ind w:firstLineChars="496" w:firstLine="1494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签字：</w:t>
            </w:r>
            <w:r>
              <w:rPr>
                <w:rFonts w:hint="eastAsia"/>
                <w:b/>
                <w:bCs/>
                <w:sz w:val="30"/>
              </w:rPr>
              <w:t xml:space="preserve">       </w:t>
            </w:r>
            <w:r>
              <w:rPr>
                <w:rFonts w:hint="eastAsia"/>
                <w:b/>
                <w:bCs/>
                <w:sz w:val="30"/>
              </w:rPr>
              <w:t>日期：</w:t>
            </w:r>
          </w:p>
        </w:tc>
      </w:tr>
    </w:tbl>
    <w:p w:rsidR="00260437" w:rsidRPr="00260437" w:rsidRDefault="00260437" w:rsidP="00260437">
      <w:pPr>
        <w:jc w:val="center"/>
        <w:rPr>
          <w:rFonts w:ascii="黑体" w:eastAsia="黑体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0437">
        <w:rPr>
          <w:rFonts w:ascii="黑体" w:eastAsia="黑体" w:hint="eastAsia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天津外国语大学试卷审批表</w:t>
      </w:r>
      <w:r w:rsidRPr="00260437">
        <w:rPr>
          <w:rFonts w:ascii="黑体" w:eastAsia="黑体" w:hint="eastAsia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（非笔试课程）</w:t>
      </w:r>
    </w:p>
    <w:p w:rsidR="00260437" w:rsidRPr="00E21EDE" w:rsidRDefault="00260437" w:rsidP="00260437">
      <w:pPr>
        <w:ind w:firstLineChars="148" w:firstLine="446"/>
        <w:rPr>
          <w:b/>
          <w:bCs/>
          <w:sz w:val="30"/>
          <w:szCs w:val="30"/>
        </w:rPr>
      </w:pPr>
      <w:r w:rsidRPr="00E21EDE">
        <w:rPr>
          <w:rFonts w:hint="eastAsia"/>
          <w:b/>
          <w:bCs/>
          <w:sz w:val="30"/>
          <w:szCs w:val="30"/>
        </w:rPr>
        <w:t>教学单位：</w:t>
      </w:r>
      <w:r>
        <w:rPr>
          <w:rFonts w:hint="eastAsia"/>
          <w:b/>
          <w:bCs/>
          <w:sz w:val="30"/>
          <w:szCs w:val="30"/>
        </w:rPr>
        <w:t>日语学院</w:t>
      </w:r>
      <w:r>
        <w:rPr>
          <w:rFonts w:hint="eastAsia"/>
          <w:b/>
          <w:bCs/>
          <w:sz w:val="30"/>
          <w:szCs w:val="30"/>
        </w:rPr>
        <w:t xml:space="preserve">                     </w:t>
      </w:r>
      <w:r>
        <w:rPr>
          <w:rFonts w:hint="eastAsia"/>
          <w:b/>
          <w:bCs/>
          <w:sz w:val="30"/>
          <w:szCs w:val="30"/>
        </w:rPr>
        <w:t>系（教研室）：</w:t>
      </w:r>
      <w:r w:rsidRPr="00E21EDE">
        <w:rPr>
          <w:rFonts w:hint="eastAsia"/>
          <w:b/>
          <w:bCs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1264"/>
        <w:gridCol w:w="1076"/>
        <w:gridCol w:w="1885"/>
        <w:gridCol w:w="2342"/>
      </w:tblGrid>
      <w:tr w:rsidR="00260437" w:rsidTr="00015C24">
        <w:trPr>
          <w:cantSplit/>
        </w:trPr>
        <w:tc>
          <w:tcPr>
            <w:tcW w:w="2448" w:type="dxa"/>
            <w:tcBorders>
              <w:top w:val="single" w:sz="24" w:space="0" w:color="auto"/>
              <w:left w:val="single" w:sz="24" w:space="0" w:color="auto"/>
            </w:tcBorders>
            <w:shd w:val="clear" w:color="auto" w:fill="E0E0E0"/>
          </w:tcPr>
          <w:p w:rsidR="00260437" w:rsidRDefault="0026043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考试时间</w:t>
            </w:r>
          </w:p>
        </w:tc>
        <w:tc>
          <w:tcPr>
            <w:tcW w:w="763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260437" w:rsidRDefault="00260437" w:rsidP="00EC11A6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201</w:t>
            </w:r>
            <w:r w:rsidR="002716EB">
              <w:rPr>
                <w:rFonts w:hint="eastAsia"/>
                <w:b/>
                <w:bCs/>
                <w:sz w:val="30"/>
              </w:rPr>
              <w:t>6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——</w:t>
            </w:r>
            <w:r>
              <w:rPr>
                <w:rFonts w:hint="eastAsia"/>
                <w:b/>
                <w:bCs/>
                <w:sz w:val="30"/>
              </w:rPr>
              <w:t xml:space="preserve"> 201</w:t>
            </w:r>
            <w:r w:rsidR="002716EB">
              <w:rPr>
                <w:rFonts w:hint="eastAsia"/>
                <w:b/>
                <w:bCs/>
                <w:sz w:val="30"/>
              </w:rPr>
              <w:t>7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  <w:sz w:val="30"/>
              </w:rPr>
              <w:t>学年第</w:t>
            </w:r>
            <w:proofErr w:type="gramEnd"/>
            <w:r>
              <w:rPr>
                <w:rFonts w:hint="eastAsia"/>
                <w:b/>
                <w:bCs/>
                <w:sz w:val="30"/>
              </w:rPr>
              <w:t xml:space="preserve"> </w:t>
            </w:r>
            <w:r w:rsidR="00EC11A6">
              <w:rPr>
                <w:rFonts w:hint="eastAsia"/>
                <w:b/>
                <w:bCs/>
                <w:sz w:val="30"/>
              </w:rPr>
              <w:t>2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学期期末考试</w:t>
            </w:r>
          </w:p>
        </w:tc>
      </w:tr>
      <w:tr w:rsidR="00260437" w:rsidTr="00015C24">
        <w:trPr>
          <w:cantSplit/>
        </w:trPr>
        <w:tc>
          <w:tcPr>
            <w:tcW w:w="2448" w:type="dxa"/>
            <w:tcBorders>
              <w:left w:val="single" w:sz="24" w:space="0" w:color="auto"/>
            </w:tcBorders>
            <w:shd w:val="clear" w:color="auto" w:fill="E0E0E0"/>
          </w:tcPr>
          <w:p w:rsidR="00260437" w:rsidRDefault="0026043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课程名称</w:t>
            </w:r>
          </w:p>
        </w:tc>
        <w:tc>
          <w:tcPr>
            <w:tcW w:w="2700" w:type="dxa"/>
            <w:gridSpan w:val="2"/>
          </w:tcPr>
          <w:p w:rsidR="00260437" w:rsidRDefault="00260437" w:rsidP="00015C2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  <w:shd w:val="clear" w:color="auto" w:fill="E0E0E0"/>
          </w:tcPr>
          <w:p w:rsidR="00260437" w:rsidRDefault="0026043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课程编号</w:t>
            </w:r>
          </w:p>
        </w:tc>
        <w:tc>
          <w:tcPr>
            <w:tcW w:w="2772" w:type="dxa"/>
            <w:tcBorders>
              <w:left w:val="single" w:sz="2" w:space="0" w:color="auto"/>
              <w:right w:val="single" w:sz="24" w:space="0" w:color="auto"/>
            </w:tcBorders>
          </w:tcPr>
          <w:p w:rsidR="00260437" w:rsidRPr="005E31F0" w:rsidRDefault="00260437" w:rsidP="00015C24">
            <w:pPr>
              <w:ind w:firstLineChars="148" w:firstLine="446"/>
              <w:jc w:val="left"/>
              <w:rPr>
                <w:b/>
                <w:bCs/>
                <w:color w:val="FF0000"/>
                <w:sz w:val="30"/>
              </w:rPr>
            </w:pPr>
          </w:p>
        </w:tc>
      </w:tr>
      <w:tr w:rsidR="00260437" w:rsidTr="00015C24">
        <w:trPr>
          <w:cantSplit/>
        </w:trPr>
        <w:tc>
          <w:tcPr>
            <w:tcW w:w="244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E0E0E0"/>
          </w:tcPr>
          <w:p w:rsidR="00260437" w:rsidRDefault="0026043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试卷代码</w:t>
            </w:r>
          </w:p>
        </w:tc>
        <w:tc>
          <w:tcPr>
            <w:tcW w:w="2700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260437" w:rsidRDefault="00260437" w:rsidP="00015C24">
            <w:pPr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    A B</w:t>
            </w:r>
            <w:r>
              <w:rPr>
                <w:rFonts w:hint="eastAsia"/>
                <w:b/>
                <w:bCs/>
                <w:sz w:val="30"/>
              </w:rPr>
              <w:t>卷</w:t>
            </w:r>
          </w:p>
        </w:tc>
        <w:tc>
          <w:tcPr>
            <w:tcW w:w="216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</w:tcPr>
          <w:p w:rsidR="00260437" w:rsidRDefault="0026043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考试对象</w:t>
            </w:r>
          </w:p>
        </w:tc>
        <w:tc>
          <w:tcPr>
            <w:tcW w:w="2772" w:type="dxa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260437" w:rsidRDefault="00260437" w:rsidP="00015C24">
            <w:pPr>
              <w:jc w:val="center"/>
              <w:rPr>
                <w:b/>
                <w:bCs/>
                <w:sz w:val="30"/>
              </w:rPr>
            </w:pPr>
          </w:p>
        </w:tc>
      </w:tr>
      <w:tr w:rsidR="00260437" w:rsidTr="00015C24">
        <w:tc>
          <w:tcPr>
            <w:tcW w:w="10080" w:type="dxa"/>
            <w:gridSpan w:val="5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E0E0E0"/>
          </w:tcPr>
          <w:p w:rsidR="00260437" w:rsidRPr="00611BEB" w:rsidRDefault="00260437" w:rsidP="00015C24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考察题目</w:t>
            </w:r>
            <w:r w:rsidRPr="00611BEB">
              <w:rPr>
                <w:rFonts w:hint="eastAsia"/>
                <w:b/>
                <w:bCs/>
                <w:sz w:val="28"/>
              </w:rPr>
              <w:t>及要求</w:t>
            </w:r>
            <w:r>
              <w:rPr>
                <w:rFonts w:hint="eastAsia"/>
                <w:b/>
                <w:bCs/>
                <w:sz w:val="28"/>
              </w:rPr>
              <w:t>：</w:t>
            </w:r>
          </w:p>
        </w:tc>
      </w:tr>
      <w:tr w:rsidR="00260437" w:rsidTr="00FC34AB">
        <w:trPr>
          <w:trHeight w:val="4639"/>
        </w:trPr>
        <w:tc>
          <w:tcPr>
            <w:tcW w:w="10080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60437" w:rsidRPr="003873D6" w:rsidRDefault="00260437" w:rsidP="00015C24">
            <w:pPr>
              <w:jc w:val="center"/>
              <w:rPr>
                <w:b/>
                <w:bCs/>
                <w:color w:val="FF0000"/>
                <w:sz w:val="30"/>
              </w:rPr>
            </w:pPr>
          </w:p>
        </w:tc>
      </w:tr>
      <w:tr w:rsidR="00260437" w:rsidTr="00015C24">
        <w:trPr>
          <w:cantSplit/>
        </w:trPr>
        <w:tc>
          <w:tcPr>
            <w:tcW w:w="3888" w:type="dxa"/>
            <w:gridSpan w:val="2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260437" w:rsidRDefault="0026043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命题主持人签字</w:t>
            </w:r>
          </w:p>
        </w:tc>
        <w:tc>
          <w:tcPr>
            <w:tcW w:w="6192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260437" w:rsidRDefault="0026043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            </w:t>
            </w:r>
            <w:r>
              <w:rPr>
                <w:rFonts w:hint="eastAsia"/>
                <w:b/>
                <w:bCs/>
                <w:sz w:val="30"/>
              </w:rPr>
              <w:t>日期：</w:t>
            </w:r>
          </w:p>
        </w:tc>
      </w:tr>
      <w:tr w:rsidR="00260437" w:rsidTr="00015C24">
        <w:trPr>
          <w:cantSplit/>
        </w:trPr>
        <w:tc>
          <w:tcPr>
            <w:tcW w:w="3888" w:type="dxa"/>
            <w:gridSpan w:val="2"/>
            <w:tcBorders>
              <w:left w:val="single" w:sz="24" w:space="0" w:color="auto"/>
            </w:tcBorders>
            <w:vAlign w:val="center"/>
          </w:tcPr>
          <w:p w:rsidR="00260437" w:rsidRDefault="0026043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系（教研室）主任意见</w:t>
            </w:r>
          </w:p>
        </w:tc>
        <w:tc>
          <w:tcPr>
            <w:tcW w:w="6192" w:type="dxa"/>
            <w:gridSpan w:val="3"/>
            <w:tcBorders>
              <w:right w:val="single" w:sz="24" w:space="0" w:color="auto"/>
            </w:tcBorders>
          </w:tcPr>
          <w:p w:rsidR="00260437" w:rsidRDefault="00260437" w:rsidP="00015C24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 </w:t>
            </w:r>
          </w:p>
          <w:p w:rsidR="00FC34AB" w:rsidRDefault="00FC34AB" w:rsidP="00015C24">
            <w:pPr>
              <w:rPr>
                <w:b/>
                <w:bCs/>
                <w:sz w:val="30"/>
              </w:rPr>
            </w:pPr>
          </w:p>
          <w:p w:rsidR="00260437" w:rsidRDefault="00260437" w:rsidP="00015C24">
            <w:pPr>
              <w:ind w:firstLineChars="496" w:firstLine="1494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签字：</w:t>
            </w:r>
            <w:r>
              <w:rPr>
                <w:rFonts w:hint="eastAsia"/>
                <w:b/>
                <w:bCs/>
                <w:sz w:val="30"/>
              </w:rPr>
              <w:t xml:space="preserve">       </w:t>
            </w:r>
            <w:r>
              <w:rPr>
                <w:rFonts w:hint="eastAsia"/>
                <w:b/>
                <w:bCs/>
                <w:sz w:val="30"/>
              </w:rPr>
              <w:t>日期：</w:t>
            </w:r>
          </w:p>
        </w:tc>
      </w:tr>
      <w:tr w:rsidR="00260437" w:rsidTr="00015C24">
        <w:trPr>
          <w:cantSplit/>
        </w:trPr>
        <w:tc>
          <w:tcPr>
            <w:tcW w:w="388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0437" w:rsidRDefault="00260437" w:rsidP="00015C2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院（系）主管领导意见</w:t>
            </w:r>
          </w:p>
        </w:tc>
        <w:tc>
          <w:tcPr>
            <w:tcW w:w="619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60437" w:rsidRDefault="00260437" w:rsidP="00015C24">
            <w:pPr>
              <w:rPr>
                <w:b/>
                <w:bCs/>
                <w:sz w:val="30"/>
              </w:rPr>
            </w:pPr>
          </w:p>
          <w:p w:rsidR="00FC34AB" w:rsidRDefault="00FC34AB" w:rsidP="00015C24">
            <w:pPr>
              <w:rPr>
                <w:b/>
                <w:bCs/>
                <w:sz w:val="30"/>
              </w:rPr>
            </w:pPr>
          </w:p>
          <w:p w:rsidR="00260437" w:rsidRDefault="00260437" w:rsidP="00015C24">
            <w:pPr>
              <w:ind w:firstLineChars="496" w:firstLine="1494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签字：</w:t>
            </w:r>
            <w:r>
              <w:rPr>
                <w:rFonts w:hint="eastAsia"/>
                <w:b/>
                <w:bCs/>
                <w:sz w:val="30"/>
              </w:rPr>
              <w:t xml:space="preserve">       </w:t>
            </w:r>
            <w:r>
              <w:rPr>
                <w:rFonts w:hint="eastAsia"/>
                <w:b/>
                <w:bCs/>
                <w:sz w:val="30"/>
              </w:rPr>
              <w:t>日期：</w:t>
            </w:r>
          </w:p>
        </w:tc>
      </w:tr>
    </w:tbl>
    <w:p w:rsidR="00995347" w:rsidRPr="00995347" w:rsidRDefault="00995347" w:rsidP="008F5C9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</w:p>
    <w:sectPr w:rsidR="00995347" w:rsidRPr="00995347" w:rsidSect="002C53F4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89" w:rsidRDefault="009F1F89" w:rsidP="00260437">
      <w:r>
        <w:separator/>
      </w:r>
    </w:p>
  </w:endnote>
  <w:endnote w:type="continuationSeparator" w:id="0">
    <w:p w:rsidR="009F1F89" w:rsidRDefault="009F1F89" w:rsidP="0026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89" w:rsidRDefault="009F1F89" w:rsidP="00260437">
      <w:r>
        <w:separator/>
      </w:r>
    </w:p>
  </w:footnote>
  <w:footnote w:type="continuationSeparator" w:id="0">
    <w:p w:rsidR="009F1F89" w:rsidRDefault="009F1F89" w:rsidP="0026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89"/>
    <w:rsid w:val="00015F33"/>
    <w:rsid w:val="00097A81"/>
    <w:rsid w:val="000E301E"/>
    <w:rsid w:val="00136CF6"/>
    <w:rsid w:val="001570F9"/>
    <w:rsid w:val="0017234F"/>
    <w:rsid w:val="00202AEA"/>
    <w:rsid w:val="00216A89"/>
    <w:rsid w:val="00260437"/>
    <w:rsid w:val="002716EB"/>
    <w:rsid w:val="0028109C"/>
    <w:rsid w:val="002C53F4"/>
    <w:rsid w:val="002F26AD"/>
    <w:rsid w:val="0035204F"/>
    <w:rsid w:val="00395E66"/>
    <w:rsid w:val="004923EA"/>
    <w:rsid w:val="00534C1B"/>
    <w:rsid w:val="00583AEB"/>
    <w:rsid w:val="006D32E6"/>
    <w:rsid w:val="007150D5"/>
    <w:rsid w:val="00735B10"/>
    <w:rsid w:val="007723DC"/>
    <w:rsid w:val="007C0821"/>
    <w:rsid w:val="008E6170"/>
    <w:rsid w:val="008E7049"/>
    <w:rsid w:val="008F5C92"/>
    <w:rsid w:val="00967254"/>
    <w:rsid w:val="00993E72"/>
    <w:rsid w:val="00995347"/>
    <w:rsid w:val="009E172D"/>
    <w:rsid w:val="009F1F89"/>
    <w:rsid w:val="00AC55E5"/>
    <w:rsid w:val="00AE67FA"/>
    <w:rsid w:val="00B30538"/>
    <w:rsid w:val="00B94AF1"/>
    <w:rsid w:val="00BB146B"/>
    <w:rsid w:val="00BB4B2E"/>
    <w:rsid w:val="00BC2595"/>
    <w:rsid w:val="00CC76E1"/>
    <w:rsid w:val="00D0352B"/>
    <w:rsid w:val="00D87BC0"/>
    <w:rsid w:val="00DC2A99"/>
    <w:rsid w:val="00DF539F"/>
    <w:rsid w:val="00E06C05"/>
    <w:rsid w:val="00E2325D"/>
    <w:rsid w:val="00E53C5F"/>
    <w:rsid w:val="00EC11A6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9534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95347"/>
  </w:style>
  <w:style w:type="paragraph" w:styleId="a4">
    <w:name w:val="header"/>
    <w:basedOn w:val="a"/>
    <w:link w:val="Char0"/>
    <w:uiPriority w:val="99"/>
    <w:unhideWhenUsed/>
    <w:rsid w:val="00260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0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0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6043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2325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232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9534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95347"/>
  </w:style>
  <w:style w:type="paragraph" w:styleId="a4">
    <w:name w:val="header"/>
    <w:basedOn w:val="a"/>
    <w:link w:val="Char0"/>
    <w:uiPriority w:val="99"/>
    <w:unhideWhenUsed/>
    <w:rsid w:val="00260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0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0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6043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2325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23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5</Pages>
  <Words>344</Words>
  <Characters>1963</Characters>
  <Application>Microsoft Office Word</Application>
  <DocSecurity>0</DocSecurity>
  <Lines>16</Lines>
  <Paragraphs>4</Paragraphs>
  <ScaleCrop>false</ScaleCrop>
  <Company>Sky123.Org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2016-05-30T02:54:00Z</cp:lastPrinted>
  <dcterms:created xsi:type="dcterms:W3CDTF">2016-05-30T01:06:00Z</dcterms:created>
  <dcterms:modified xsi:type="dcterms:W3CDTF">2017-06-05T07:42:00Z</dcterms:modified>
</cp:coreProperties>
</file>